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379764" w14:textId="7455A065" w:rsidR="00796AE6" w:rsidRPr="005C7FE2" w:rsidRDefault="00796AE6" w:rsidP="00796AE6">
      <w:pPr>
        <w:autoSpaceDE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5C7FE2">
        <w:rPr>
          <w:rFonts w:cstheme="minorHAnsi"/>
          <w:b/>
          <w:bCs/>
          <w:sz w:val="28"/>
          <w:szCs w:val="28"/>
        </w:rPr>
        <w:t>Kniha standardů pro VZ „</w:t>
      </w:r>
      <w:r w:rsidRPr="00796AE6">
        <w:rPr>
          <w:rFonts w:cstheme="minorHAnsi"/>
          <w:b/>
          <w:bCs/>
          <w:sz w:val="28"/>
          <w:szCs w:val="28"/>
        </w:rPr>
        <w:t>Energetické úspory gastro provozu na Střední škole dopravy, obchodu a služeb Moravský Krumlov, p. o.</w:t>
      </w:r>
      <w:r w:rsidRPr="005C7FE2">
        <w:rPr>
          <w:rFonts w:cstheme="minorHAnsi"/>
          <w:b/>
          <w:bCs/>
          <w:sz w:val="28"/>
          <w:szCs w:val="28"/>
        </w:rPr>
        <w:t>“ zadávanou v režimu DB</w:t>
      </w:r>
    </w:p>
    <w:p w14:paraId="6AB7AE64" w14:textId="77777777" w:rsidR="00796AE6" w:rsidRPr="005C7FE2" w:rsidRDefault="00796AE6" w:rsidP="00796AE6">
      <w:pPr>
        <w:autoSpaceDE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32E122D4" w14:textId="77777777" w:rsidR="00802FEC" w:rsidRPr="00802FEC" w:rsidRDefault="00802FEC" w:rsidP="00802FEC">
      <w:pPr>
        <w:pStyle w:val="Standard"/>
        <w:rPr>
          <w:rFonts w:asciiTheme="minorHAnsi" w:hAnsiTheme="minorHAnsi" w:cstheme="minorHAnsi"/>
          <w:sz w:val="24"/>
          <w:szCs w:val="24"/>
        </w:rPr>
      </w:pPr>
      <w:r w:rsidRPr="00802FEC">
        <w:rPr>
          <w:rFonts w:asciiTheme="minorHAnsi" w:hAnsiTheme="minorHAnsi" w:cstheme="minorHAnsi"/>
          <w:sz w:val="24"/>
          <w:szCs w:val="24"/>
        </w:rPr>
        <w:t>Realizované práce budou v režimu, který nevyžaduje řešení stavebního povolení.</w:t>
      </w:r>
    </w:p>
    <w:p w14:paraId="7E96B1EF" w14:textId="77777777" w:rsidR="00796AE6" w:rsidRPr="005C7FE2" w:rsidRDefault="00796AE6" w:rsidP="00796AE6">
      <w:pPr>
        <w:pStyle w:val="Standard"/>
        <w:rPr>
          <w:rFonts w:asciiTheme="minorHAnsi" w:hAnsiTheme="minorHAnsi" w:cstheme="minorHAnsi"/>
        </w:rPr>
      </w:pPr>
    </w:p>
    <w:p w14:paraId="1ECB9CA7" w14:textId="7B5BF453" w:rsidR="004D2584" w:rsidRPr="00B0111D" w:rsidRDefault="004D2584" w:rsidP="004D2584">
      <w:pPr>
        <w:pStyle w:val="Standard"/>
        <w:jc w:val="both"/>
        <w:rPr>
          <w:rFonts w:asciiTheme="minorHAnsi" w:hAnsiTheme="minorHAnsi" w:cstheme="minorHAnsi"/>
        </w:rPr>
      </w:pPr>
      <w:r w:rsidRPr="00B0111D">
        <w:rPr>
          <w:rFonts w:asciiTheme="minorHAnsi" w:hAnsiTheme="minorHAnsi" w:cstheme="minorHAnsi"/>
        </w:rPr>
        <w:t>Dokumentace pro provedení stavby bude zpracována a předána do 2 měsíců od nabytí účinnosti smlouvy. Následně je zhotovitel povinen po odsouhlasení DPS zadavatelem bez zbytečných odkladů stavbu ohlásit příslušnému stavebnímu úřadu. Po vydání souhlasu zhotovitel informuje zadavatele.</w:t>
      </w:r>
      <w:r w:rsidR="008750B8">
        <w:rPr>
          <w:rFonts w:asciiTheme="minorHAnsi" w:hAnsiTheme="minorHAnsi" w:cstheme="minorHAnsi"/>
        </w:rPr>
        <w:t xml:space="preserve"> K </w:t>
      </w:r>
      <w:r w:rsidRPr="00B0111D">
        <w:rPr>
          <w:rFonts w:asciiTheme="minorHAnsi" w:hAnsiTheme="minorHAnsi" w:cstheme="minorHAnsi"/>
        </w:rPr>
        <w:t>zahájení plnění zbývající části díla a převzetí staveniště zašle zadavatel zhotoviteli písemnou výzvu. Zbývající části díla budou provedeny do 3 měsíců od doručení písemné výzvy.</w:t>
      </w:r>
    </w:p>
    <w:p w14:paraId="6EF8E26C" w14:textId="77777777" w:rsidR="00796AE6" w:rsidRPr="005C7FE2" w:rsidRDefault="00796AE6" w:rsidP="00796AE6">
      <w:pPr>
        <w:pStyle w:val="Standard"/>
        <w:rPr>
          <w:rFonts w:asciiTheme="minorHAnsi" w:hAnsiTheme="minorHAnsi" w:cstheme="minorHAnsi"/>
        </w:rPr>
      </w:pPr>
    </w:p>
    <w:p w14:paraId="5D133F8B" w14:textId="77777777" w:rsidR="00796AE6" w:rsidRPr="005C7FE2" w:rsidRDefault="00796AE6" w:rsidP="00796AE6">
      <w:pPr>
        <w:pStyle w:val="Standard"/>
        <w:jc w:val="both"/>
        <w:rPr>
          <w:rFonts w:asciiTheme="minorHAnsi" w:hAnsiTheme="minorHAnsi" w:cstheme="minorHAnsi"/>
        </w:rPr>
      </w:pPr>
      <w:r w:rsidRPr="005C7FE2">
        <w:rPr>
          <w:rFonts w:asciiTheme="minorHAnsi" w:hAnsiTheme="minorHAnsi" w:cstheme="minorHAnsi"/>
        </w:rPr>
        <w:t>Zadavatel požaduje dodržení následujících podmínek:</w:t>
      </w:r>
    </w:p>
    <w:p w14:paraId="4679B081" w14:textId="3D4626C2" w:rsidR="00796AE6" w:rsidRPr="005C7FE2" w:rsidRDefault="00796AE6" w:rsidP="00796AE6">
      <w:pPr>
        <w:pStyle w:val="Standard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5C7FE2">
        <w:rPr>
          <w:rFonts w:asciiTheme="minorHAnsi" w:hAnsiTheme="minorHAnsi" w:cstheme="minorHAnsi"/>
        </w:rPr>
        <w:t>V rámci projektu bude zajištěno zavedení energet</w:t>
      </w:r>
      <w:r w:rsidR="00802FEC">
        <w:rPr>
          <w:rFonts w:asciiTheme="minorHAnsi" w:hAnsiTheme="minorHAnsi" w:cstheme="minorHAnsi"/>
        </w:rPr>
        <w:t>ického managementu, v souladu s </w:t>
      </w:r>
      <w:r w:rsidRPr="005C7FE2">
        <w:rPr>
          <w:rFonts w:asciiTheme="minorHAnsi" w:hAnsiTheme="minorHAnsi" w:cstheme="minorHAnsi"/>
        </w:rPr>
        <w:t>„Metodickým návodem pro splnění požadavku na zavedení energetického managementu" (</w:t>
      </w:r>
      <w:proofErr w:type="gramStart"/>
      <w:r w:rsidRPr="005C7FE2">
        <w:rPr>
          <w:rFonts w:asciiTheme="minorHAnsi" w:hAnsiTheme="minorHAnsi" w:cstheme="minorHAnsi"/>
        </w:rPr>
        <w:t>tzn.</w:t>
      </w:r>
      <w:proofErr w:type="gramEnd"/>
      <w:r w:rsidRPr="005C7FE2">
        <w:rPr>
          <w:rFonts w:asciiTheme="minorHAnsi" w:hAnsiTheme="minorHAnsi" w:cstheme="minorHAnsi"/>
        </w:rPr>
        <w:t xml:space="preserve"> technologický uzel </w:t>
      </w:r>
      <w:proofErr w:type="gramStart"/>
      <w:r w:rsidRPr="005C7FE2">
        <w:rPr>
          <w:rFonts w:asciiTheme="minorHAnsi" w:hAnsiTheme="minorHAnsi" w:cstheme="minorHAnsi"/>
        </w:rPr>
        <w:t>bude</w:t>
      </w:r>
      <w:proofErr w:type="gramEnd"/>
      <w:r w:rsidRPr="005C7FE2">
        <w:rPr>
          <w:rFonts w:asciiTheme="minorHAnsi" w:hAnsiTheme="minorHAnsi" w:cstheme="minorHAnsi"/>
        </w:rPr>
        <w:t xml:space="preserve"> samostatně měřen).</w:t>
      </w:r>
    </w:p>
    <w:p w14:paraId="45752C1D" w14:textId="77777777" w:rsidR="00796AE6" w:rsidRPr="005C7FE2" w:rsidRDefault="00796AE6" w:rsidP="00796AE6">
      <w:pPr>
        <w:pStyle w:val="Standard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5C7FE2">
        <w:rPr>
          <w:rFonts w:asciiTheme="minorHAnsi" w:hAnsiTheme="minorHAnsi" w:cstheme="minorHAnsi"/>
        </w:rPr>
        <w:t>Nebudou instalovány spotřebiče pro neprofesionální použití (zařízení pro domácnost) podle nařízení Evropského parlamentu a Rady 2017/1369 ze dne 4. července 2017, kterým se stanoví rámec pro označování energetickými štítky a zrušuje směrnice 2010/30/EU.</w:t>
      </w:r>
    </w:p>
    <w:p w14:paraId="3B2A39EA" w14:textId="77777777" w:rsidR="00796AE6" w:rsidRPr="005C7FE2" w:rsidRDefault="00796AE6" w:rsidP="00796AE6">
      <w:pPr>
        <w:pStyle w:val="Standard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5C7FE2">
        <w:rPr>
          <w:rFonts w:asciiTheme="minorHAnsi" w:hAnsiTheme="minorHAnsi" w:cstheme="minorHAnsi"/>
        </w:rPr>
        <w:t xml:space="preserve">Budou instalovány spotřebiče splňující nejvyšší dostupnou energetickou třídu dle příslušné legislativy pro daný typ spotřebiče.  </w:t>
      </w:r>
    </w:p>
    <w:p w14:paraId="5DFC96A1" w14:textId="77777777" w:rsidR="00796AE6" w:rsidRPr="005C7FE2" w:rsidRDefault="00796AE6" w:rsidP="00796AE6">
      <w:pPr>
        <w:pStyle w:val="Standard"/>
        <w:jc w:val="both"/>
        <w:rPr>
          <w:rFonts w:asciiTheme="minorHAnsi" w:hAnsiTheme="minorHAnsi" w:cstheme="minorHAnsi"/>
        </w:rPr>
      </w:pPr>
    </w:p>
    <w:p w14:paraId="3E2B8969" w14:textId="6E7B1D7A" w:rsidR="00796AE6" w:rsidRPr="005C7FE2" w:rsidRDefault="008750B8" w:rsidP="00796AE6">
      <w:pPr>
        <w:pStyle w:val="Standard"/>
        <w:jc w:val="both"/>
        <w:rPr>
          <w:rFonts w:asciiTheme="minorHAnsi" w:hAnsiTheme="minorHAnsi" w:cstheme="minorHAnsi"/>
        </w:rPr>
      </w:pPr>
      <w:r w:rsidRPr="008750B8">
        <w:rPr>
          <w:rFonts w:asciiTheme="minorHAnsi" w:hAnsiTheme="minorHAnsi" w:cstheme="minorHAnsi"/>
        </w:rPr>
        <w:t>Zhotovitel je povinen př</w:t>
      </w:r>
      <w:r>
        <w:rPr>
          <w:rFonts w:asciiTheme="minorHAnsi" w:hAnsiTheme="minorHAnsi" w:cstheme="minorHAnsi"/>
        </w:rPr>
        <w:t xml:space="preserve">ed odsouhlasením DPS předložit zadavateli </w:t>
      </w:r>
      <w:r w:rsidRPr="008750B8">
        <w:rPr>
          <w:rFonts w:asciiTheme="minorHAnsi" w:hAnsiTheme="minorHAnsi" w:cstheme="minorHAnsi"/>
        </w:rPr>
        <w:t xml:space="preserve">rozpočet s uvedením rekapitulací položek dle pokynů </w:t>
      </w:r>
      <w:r>
        <w:rPr>
          <w:rFonts w:asciiTheme="minorHAnsi" w:hAnsiTheme="minorHAnsi" w:cstheme="minorHAnsi"/>
        </w:rPr>
        <w:t xml:space="preserve">zadavatele, </w:t>
      </w:r>
      <w:r w:rsidRPr="008750B8">
        <w:rPr>
          <w:rFonts w:asciiTheme="minorHAnsi" w:hAnsiTheme="minorHAnsi" w:cstheme="minorHAnsi"/>
        </w:rPr>
        <w:t>jenž bude navazovat na rozpočet předložený v rámci zadávacího řízení n</w:t>
      </w:r>
      <w:r>
        <w:rPr>
          <w:rFonts w:asciiTheme="minorHAnsi" w:hAnsiTheme="minorHAnsi" w:cstheme="minorHAnsi"/>
        </w:rPr>
        <w:t>a v</w:t>
      </w:r>
      <w:r w:rsidRPr="008750B8">
        <w:rPr>
          <w:rFonts w:asciiTheme="minorHAnsi" w:hAnsiTheme="minorHAnsi" w:cstheme="minorHAnsi"/>
        </w:rPr>
        <w:t>eřejnou zakázku, který tvoří přílohu č. 1 této Smlouvy.</w:t>
      </w:r>
      <w:r>
        <w:rPr>
          <w:rFonts w:asciiTheme="minorHAnsi" w:hAnsiTheme="minorHAnsi" w:cstheme="minorHAnsi"/>
        </w:rPr>
        <w:t xml:space="preserve"> </w:t>
      </w:r>
      <w:r w:rsidR="00796AE6" w:rsidRPr="00802FEC">
        <w:rPr>
          <w:rFonts w:asciiTheme="minorHAnsi" w:hAnsiTheme="minorHAnsi" w:cstheme="minorHAnsi"/>
        </w:rPr>
        <w:t>Zadavatel</w:t>
      </w:r>
      <w:r w:rsidR="00796AE6" w:rsidRPr="005C7FE2">
        <w:rPr>
          <w:rFonts w:asciiTheme="minorHAnsi" w:hAnsiTheme="minorHAnsi" w:cstheme="minorHAnsi"/>
        </w:rPr>
        <w:t xml:space="preserve"> požaduje následné rozdělení jednotlivých položek na způsobilé a nezpůsobilé náklady dle následujícího zadání:</w:t>
      </w:r>
    </w:p>
    <w:p w14:paraId="274362B4" w14:textId="77777777" w:rsidR="00796AE6" w:rsidRPr="005C7FE2" w:rsidRDefault="00796AE6" w:rsidP="00796AE6">
      <w:pPr>
        <w:pStyle w:val="Standard"/>
        <w:jc w:val="both"/>
        <w:rPr>
          <w:rFonts w:asciiTheme="minorHAnsi" w:hAnsiTheme="minorHAnsi" w:cstheme="minorHAnsi"/>
        </w:rPr>
      </w:pPr>
    </w:p>
    <w:p w14:paraId="5F2E59E6" w14:textId="77777777" w:rsidR="00796AE6" w:rsidRPr="005C7FE2" w:rsidRDefault="00796AE6" w:rsidP="00796AE6">
      <w:pPr>
        <w:pStyle w:val="Default"/>
        <w:numPr>
          <w:ilvl w:val="0"/>
          <w:numId w:val="6"/>
        </w:numPr>
        <w:jc w:val="both"/>
        <w:rPr>
          <w:rFonts w:asciiTheme="minorHAnsi" w:eastAsia="SimSun" w:hAnsiTheme="minorHAnsi" w:cstheme="minorHAnsi"/>
          <w:color w:val="auto"/>
          <w:kern w:val="3"/>
          <w:sz w:val="22"/>
          <w:szCs w:val="22"/>
          <w:lang w:eastAsia="cs-CZ"/>
        </w:rPr>
      </w:pPr>
      <w:r w:rsidRPr="005C7FE2">
        <w:rPr>
          <w:rFonts w:asciiTheme="minorHAnsi" w:eastAsia="SimSun" w:hAnsiTheme="minorHAnsi" w:cstheme="minorHAnsi"/>
          <w:color w:val="auto"/>
          <w:kern w:val="3"/>
          <w:sz w:val="22"/>
          <w:szCs w:val="22"/>
          <w:lang w:eastAsia="cs-CZ"/>
        </w:rPr>
        <w:t xml:space="preserve">Za způsobilé výdaje jsou obecně považovány stavební práce, dodávky a služby bezprostředně související s předmětem podpory (tedy uvedením nové technologie do provozu), zejména pak: </w:t>
      </w:r>
    </w:p>
    <w:p w14:paraId="103BA37A" w14:textId="77777777" w:rsidR="00796AE6" w:rsidRPr="005C7FE2" w:rsidRDefault="00796AE6" w:rsidP="00796AE6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eastAsia="SimSun" w:cstheme="minorHAnsi"/>
          <w:kern w:val="3"/>
          <w:lang w:eastAsia="cs-CZ"/>
        </w:rPr>
      </w:pPr>
      <w:r w:rsidRPr="005C7FE2">
        <w:rPr>
          <w:rFonts w:eastAsia="SimSun" w:cstheme="minorHAnsi"/>
          <w:kern w:val="3"/>
          <w:lang w:eastAsia="cs-CZ"/>
        </w:rPr>
        <w:t xml:space="preserve">Stavební práce, dodávky a služby spojené se snížením energetické náročnosti/zvýšením energetické účinnosti gastro provozů. </w:t>
      </w:r>
    </w:p>
    <w:p w14:paraId="5AFB2768" w14:textId="77777777" w:rsidR="00796AE6" w:rsidRPr="005C7FE2" w:rsidRDefault="00796AE6" w:rsidP="00796AE6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eastAsia="SimSun" w:cstheme="minorHAnsi"/>
          <w:kern w:val="3"/>
          <w:lang w:eastAsia="cs-CZ"/>
        </w:rPr>
      </w:pPr>
      <w:r w:rsidRPr="005C7FE2">
        <w:rPr>
          <w:rFonts w:eastAsia="SimSun" w:cstheme="minorHAnsi"/>
          <w:kern w:val="3"/>
          <w:lang w:eastAsia="cs-CZ"/>
        </w:rPr>
        <w:t xml:space="preserve">Stavební práce, dodávky a služby spojené se snížením energetické náročnosti/zvýšením energetické účinnosti u dalších technologických zařízení ve veřejných budovách nebo infrastruktuře. </w:t>
      </w:r>
    </w:p>
    <w:p w14:paraId="7023A170" w14:textId="77777777" w:rsidR="00796AE6" w:rsidRPr="005C7FE2" w:rsidRDefault="00796AE6" w:rsidP="00796AE6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eastAsia="SimSun" w:cstheme="minorHAnsi"/>
          <w:kern w:val="3"/>
          <w:lang w:eastAsia="cs-CZ"/>
        </w:rPr>
      </w:pPr>
      <w:r w:rsidRPr="005C7FE2">
        <w:rPr>
          <w:rFonts w:eastAsia="SimSun" w:cstheme="minorHAnsi"/>
          <w:kern w:val="3"/>
          <w:lang w:eastAsia="cs-CZ"/>
        </w:rPr>
        <w:t xml:space="preserve">Stavební práce, dodávky a služby spojené se zavedením energetického managementu, včetně řídícího softwaru a měřících a řídících prvků pro optimalizaci výroby a spotřeby energie. </w:t>
      </w:r>
    </w:p>
    <w:p w14:paraId="21F52BAB" w14:textId="77777777" w:rsidR="00796AE6" w:rsidRPr="005C7FE2" w:rsidRDefault="00796AE6" w:rsidP="00796AE6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eastAsia="SimSun" w:cstheme="minorHAnsi"/>
          <w:kern w:val="3"/>
          <w:lang w:eastAsia="cs-CZ"/>
        </w:rPr>
      </w:pPr>
      <w:r w:rsidRPr="005C7FE2">
        <w:rPr>
          <w:rFonts w:eastAsia="SimSun" w:cstheme="minorHAnsi"/>
          <w:kern w:val="3"/>
          <w:lang w:eastAsia="cs-CZ"/>
        </w:rPr>
        <w:t xml:space="preserve">Náklady na zkoušky nebo testy související s uváděním majetku do stavu způsobilého k užívání a k prokázání splnění technických parametrů, ovšem pouze v období do kolaudace (uvedení zařízení do trvalého provozu). </w:t>
      </w:r>
    </w:p>
    <w:p w14:paraId="5598FAD7" w14:textId="77777777" w:rsidR="00796AE6" w:rsidRPr="005C7FE2" w:rsidRDefault="00796AE6" w:rsidP="00796AE6">
      <w:pPr>
        <w:pStyle w:val="Default"/>
        <w:numPr>
          <w:ilvl w:val="0"/>
          <w:numId w:val="6"/>
        </w:numPr>
        <w:jc w:val="both"/>
        <w:rPr>
          <w:rFonts w:asciiTheme="minorHAnsi" w:eastAsia="SimSun" w:hAnsiTheme="minorHAnsi" w:cstheme="minorHAnsi"/>
          <w:color w:val="auto"/>
          <w:kern w:val="3"/>
          <w:sz w:val="22"/>
          <w:szCs w:val="22"/>
          <w:lang w:eastAsia="cs-CZ"/>
        </w:rPr>
      </w:pPr>
      <w:r w:rsidRPr="005C7FE2">
        <w:rPr>
          <w:rFonts w:asciiTheme="minorHAnsi" w:eastAsia="SimSun" w:hAnsiTheme="minorHAnsi" w:cstheme="minorHAnsi"/>
          <w:color w:val="auto"/>
          <w:kern w:val="3"/>
          <w:sz w:val="22"/>
          <w:szCs w:val="22"/>
          <w:lang w:eastAsia="cs-CZ"/>
        </w:rPr>
        <w:t xml:space="preserve">Za nezpůsobilé výdaje jsou považovány náklady na zařízení nesplňující podmínky výzvy a náklady nesouvisející s předmětem podpory (tzn. „nevynucené“ – zejména u stavebních prací). Jedná se např. o nádobí, vodovodní baterie, nerezové pracovní stoly, různé druhy regálů, příbory, gastronádoby, servírovací vozíky, tablety, dřezy, umyvadla, sanitu, zdroje tepla, náklady na VZT bez rekuperace, výměnu oken, dveře, úpravu sociální zázemí, kanceláře, a dále práce související se změnou dispozice. </w:t>
      </w:r>
    </w:p>
    <w:p w14:paraId="68DBDB07" w14:textId="77777777" w:rsidR="00796AE6" w:rsidRDefault="00796AE6" w:rsidP="00796AE6">
      <w:pPr>
        <w:pStyle w:val="Default"/>
        <w:numPr>
          <w:ilvl w:val="0"/>
          <w:numId w:val="6"/>
        </w:numPr>
        <w:jc w:val="both"/>
        <w:rPr>
          <w:rFonts w:asciiTheme="minorHAnsi" w:eastAsia="SimSun" w:hAnsiTheme="minorHAnsi" w:cstheme="minorHAnsi"/>
          <w:color w:val="auto"/>
          <w:kern w:val="3"/>
          <w:sz w:val="22"/>
          <w:szCs w:val="22"/>
          <w:lang w:eastAsia="cs-CZ"/>
        </w:rPr>
      </w:pPr>
      <w:r w:rsidRPr="005C7FE2">
        <w:rPr>
          <w:rFonts w:asciiTheme="minorHAnsi" w:eastAsia="SimSun" w:hAnsiTheme="minorHAnsi" w:cstheme="minorHAnsi"/>
          <w:color w:val="auto"/>
          <w:kern w:val="3"/>
          <w:sz w:val="22"/>
          <w:szCs w:val="22"/>
          <w:lang w:eastAsia="cs-CZ"/>
        </w:rPr>
        <w:t>Konečné rozdělení způsobilých a nezpůsobilých nákladů bude odsouhlaseno se zadavatelem, respektive administrátorem žádosti o dotaci.</w:t>
      </w:r>
    </w:p>
    <w:p w14:paraId="7085DC76" w14:textId="13F72D9E" w:rsidR="00796AE6" w:rsidRPr="005C7FE2" w:rsidRDefault="00796AE6" w:rsidP="00796AE6">
      <w:pPr>
        <w:spacing w:after="160" w:line="259" w:lineRule="auto"/>
        <w:rPr>
          <w:rFonts w:eastAsia="SimSun" w:cstheme="minorHAnsi"/>
          <w:kern w:val="3"/>
          <w:lang w:eastAsia="cs-CZ"/>
        </w:rPr>
      </w:pPr>
      <w:r>
        <w:rPr>
          <w:rFonts w:eastAsia="SimSun" w:cstheme="minorHAnsi"/>
          <w:kern w:val="3"/>
          <w:lang w:eastAsia="cs-CZ"/>
        </w:rPr>
        <w:br w:type="page"/>
      </w:r>
    </w:p>
    <w:p w14:paraId="672AEE2A" w14:textId="3EC6E6E3" w:rsidR="004D1599" w:rsidRPr="00386DD1" w:rsidRDefault="004D1599" w:rsidP="00386DD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386DD1">
        <w:rPr>
          <w:rFonts w:cstheme="minorHAnsi"/>
          <w:b/>
          <w:bCs/>
          <w:sz w:val="24"/>
          <w:szCs w:val="24"/>
        </w:rPr>
        <w:lastRenderedPageBreak/>
        <w:t>ORIENTAČNÍ VYMEZENÍ ROZSAHU STAVEBNÍCH PRACÍ, DODÁVEK</w:t>
      </w:r>
      <w:r w:rsidR="00386DD1">
        <w:rPr>
          <w:rFonts w:cstheme="minorHAnsi"/>
          <w:b/>
          <w:bCs/>
          <w:sz w:val="24"/>
          <w:szCs w:val="24"/>
        </w:rPr>
        <w:t xml:space="preserve"> </w:t>
      </w:r>
      <w:bookmarkStart w:id="0" w:name="_GoBack"/>
      <w:bookmarkEnd w:id="0"/>
      <w:r w:rsidRPr="00386DD1">
        <w:rPr>
          <w:rFonts w:cstheme="minorHAnsi"/>
          <w:b/>
          <w:bCs/>
          <w:sz w:val="24"/>
          <w:szCs w:val="24"/>
        </w:rPr>
        <w:t>A SLUŽEB</w:t>
      </w:r>
    </w:p>
    <w:p w14:paraId="74FFA4E9" w14:textId="77777777" w:rsidR="004D1599" w:rsidRDefault="004D1599" w:rsidP="004D159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4"/>
          <w:szCs w:val="24"/>
        </w:rPr>
      </w:pPr>
    </w:p>
    <w:p w14:paraId="0E666ED1" w14:textId="77777777" w:rsidR="004D1599" w:rsidRDefault="004D1599" w:rsidP="004D159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u w:val="single"/>
        </w:rPr>
      </w:pPr>
      <w:r w:rsidRPr="004148F2">
        <w:rPr>
          <w:rFonts w:ascii="Calibri" w:hAnsi="Calibri" w:cs="Calibri"/>
          <w:sz w:val="24"/>
          <w:szCs w:val="24"/>
          <w:u w:val="single"/>
        </w:rPr>
        <w:t>Orientační rozsah uvažovaných stavebních prací, dodávek a služeb:</w:t>
      </w:r>
    </w:p>
    <w:p w14:paraId="0AB5F842" w14:textId="77777777" w:rsidR="004D1599" w:rsidRPr="004148F2" w:rsidRDefault="004D1599" w:rsidP="004D159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u w:val="single"/>
        </w:rPr>
      </w:pPr>
    </w:p>
    <w:p w14:paraId="0201B587" w14:textId="77777777" w:rsidR="004D1599" w:rsidRDefault="004D1599" w:rsidP="004D159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6BAA267" w14:textId="1EF90D9F" w:rsidR="00802FEC" w:rsidRPr="00802FEC" w:rsidRDefault="004D1599" w:rsidP="00802FEC">
      <w:pPr>
        <w:pStyle w:val="Bezmezer"/>
        <w:numPr>
          <w:ilvl w:val="0"/>
          <w:numId w:val="1"/>
        </w:numPr>
        <w:jc w:val="both"/>
      </w:pPr>
      <w:r>
        <w:t>V</w:t>
      </w:r>
      <w:r w:rsidRPr="00FF7716">
        <w:t xml:space="preserve">ypracování projektové dokumentace „Energetické úspory gastro provozu na Střední škole </w:t>
      </w:r>
      <w:r w:rsidRPr="00802FEC">
        <w:rPr>
          <w:rFonts w:cstheme="minorHAnsi"/>
        </w:rPr>
        <w:t>dopravy, obchodu</w:t>
      </w:r>
      <w:r w:rsidR="00802FEC">
        <w:rPr>
          <w:rFonts w:cstheme="minorHAnsi"/>
        </w:rPr>
        <w:t xml:space="preserve"> a služeb Moravský Krumlov, </w:t>
      </w:r>
      <w:proofErr w:type="spellStart"/>
      <w:proofErr w:type="gramStart"/>
      <w:r w:rsidR="00802FEC">
        <w:rPr>
          <w:rFonts w:cstheme="minorHAnsi"/>
        </w:rPr>
        <w:t>p.o</w:t>
      </w:r>
      <w:proofErr w:type="spellEnd"/>
      <w:r w:rsidRPr="00802FEC">
        <w:rPr>
          <w:rFonts w:cstheme="minorHAnsi"/>
        </w:rPr>
        <w:t>„ ve</w:t>
      </w:r>
      <w:proofErr w:type="gramEnd"/>
      <w:r w:rsidRPr="00802FEC">
        <w:rPr>
          <w:rFonts w:cstheme="minorHAnsi"/>
        </w:rPr>
        <w:t xml:space="preserve"> stupni pro provádění stavby dle Vyhlášky č. 499/2006 Sb. - Vyhláška o dokumentaci staveb, přílohy č.</w:t>
      </w:r>
      <w:r w:rsidR="00802FEC">
        <w:rPr>
          <w:rFonts w:cstheme="minorHAnsi"/>
        </w:rPr>
        <w:t xml:space="preserve"> </w:t>
      </w:r>
      <w:r w:rsidRPr="00802FEC">
        <w:rPr>
          <w:rFonts w:cstheme="minorHAnsi"/>
        </w:rPr>
        <w:t xml:space="preserve">13, včetně všech dotčených profesí. </w:t>
      </w:r>
      <w:r w:rsidR="00802FEC" w:rsidRPr="00802FEC">
        <w:rPr>
          <w:rFonts w:cstheme="minorHAnsi"/>
          <w:sz w:val="24"/>
          <w:szCs w:val="24"/>
        </w:rPr>
        <w:t>Finální podobu projektové dokumentace musí Objednatel písemně odsouhlasit před tím, než bude zahájeno poskytnutí dodávek gastrotechnologie a provedení souvisejících stavebních prací.</w:t>
      </w:r>
      <w:r w:rsidR="00802FEC" w:rsidRPr="004D2584">
        <w:rPr>
          <w:rFonts w:cstheme="minorHAnsi"/>
          <w:szCs w:val="24"/>
        </w:rPr>
        <w:t xml:space="preserve"> </w:t>
      </w:r>
      <w:r w:rsidR="004D2584" w:rsidRPr="004D2584">
        <w:rPr>
          <w:rFonts w:cstheme="minorHAnsi"/>
          <w:szCs w:val="24"/>
        </w:rPr>
        <w:t>Projektová dokumentace musí být předložena k odsouhlasení zadavateli nejpozději 10 pracovních dnů před jejím plánovaným předáním.</w:t>
      </w:r>
    </w:p>
    <w:p w14:paraId="37837419" w14:textId="20F52BCD" w:rsidR="004D1599" w:rsidRPr="00F518B8" w:rsidRDefault="004D1599" w:rsidP="00802FEC">
      <w:pPr>
        <w:pStyle w:val="Bezmezer"/>
        <w:numPr>
          <w:ilvl w:val="0"/>
          <w:numId w:val="1"/>
        </w:numPr>
        <w:jc w:val="both"/>
      </w:pPr>
      <w:r>
        <w:t>N</w:t>
      </w:r>
      <w:r w:rsidRPr="00F518B8">
        <w:t xml:space="preserve">ové rozvody </w:t>
      </w:r>
      <w:r>
        <w:t xml:space="preserve">pro připojení nových kuchyňských spotřebičů </w:t>
      </w:r>
      <w:r w:rsidRPr="00F518B8">
        <w:t>v řešených prostorech zasekáním do stěn</w:t>
      </w:r>
      <w:r>
        <w:t xml:space="preserve"> vč. zpětného zapravení do původního stavu </w:t>
      </w:r>
      <w:r w:rsidRPr="00F518B8">
        <w:t>(omítka, obklad)</w:t>
      </w:r>
      <w:r>
        <w:t>.</w:t>
      </w:r>
    </w:p>
    <w:p w14:paraId="4909C04B" w14:textId="77777777" w:rsidR="004D1599" w:rsidRPr="00F518B8" w:rsidRDefault="004D1599" w:rsidP="00802FEC">
      <w:pPr>
        <w:pStyle w:val="Bezmezer"/>
        <w:numPr>
          <w:ilvl w:val="0"/>
          <w:numId w:val="1"/>
        </w:numPr>
        <w:jc w:val="both"/>
      </w:pPr>
      <w:r>
        <w:t xml:space="preserve">V prostoru mytí provozního nádobí v 1.NP – nová </w:t>
      </w:r>
      <w:r w:rsidRPr="00F518B8">
        <w:t>výlevka, zasekání nových rozvodů do podlahy</w:t>
      </w:r>
      <w:r>
        <w:t xml:space="preserve"> z keramické dlažby</w:t>
      </w:r>
      <w:r w:rsidRPr="00F518B8">
        <w:t>, nová nášlapná vrstva podlahy</w:t>
      </w:r>
      <w:r>
        <w:t xml:space="preserve"> (uvedení do původního stavu)</w:t>
      </w:r>
      <w:r w:rsidRPr="00F518B8">
        <w:t xml:space="preserve">, nové rozvody pod omítkami, </w:t>
      </w:r>
      <w:r>
        <w:t>zpětné zapravení omítek a oprava výmalby.</w:t>
      </w:r>
    </w:p>
    <w:p w14:paraId="1622D597" w14:textId="77777777" w:rsidR="004D1599" w:rsidRPr="00F518B8" w:rsidRDefault="004D1599" w:rsidP="00802FEC">
      <w:pPr>
        <w:pStyle w:val="Bezmezer"/>
        <w:numPr>
          <w:ilvl w:val="0"/>
          <w:numId w:val="1"/>
        </w:numPr>
        <w:jc w:val="both"/>
      </w:pPr>
      <w:r>
        <w:t xml:space="preserve">Varna v 1.NP- </w:t>
      </w:r>
      <w:r w:rsidRPr="00F518B8">
        <w:t>zasekání nových rozvodů do podlahy, podlahové žlaby, nová nášlapná vrstva podlahy</w:t>
      </w:r>
      <w:r>
        <w:t xml:space="preserve"> (uvedení do původního stavu).</w:t>
      </w:r>
    </w:p>
    <w:p w14:paraId="5168BB40" w14:textId="77777777" w:rsidR="004D1599" w:rsidRPr="00F518B8" w:rsidRDefault="004D1599" w:rsidP="00802FEC">
      <w:pPr>
        <w:pStyle w:val="Bezmezer"/>
        <w:numPr>
          <w:ilvl w:val="0"/>
          <w:numId w:val="1"/>
        </w:numPr>
        <w:jc w:val="both"/>
      </w:pPr>
      <w:r>
        <w:t xml:space="preserve">Zazdění otvoru mezi mytím provozního a stolního nádobí, tzn. </w:t>
      </w:r>
      <w:r w:rsidRPr="00F518B8">
        <w:t xml:space="preserve">vybourání příčky s dveřmi, </w:t>
      </w:r>
      <w:r>
        <w:t>zapravení podlahy vč. doplnění keramické dlažby, povrchová úprava nové zazdívky otvoru vápenocementovou omítkou, zapravení navazujícího obkladu vč. doplnění</w:t>
      </w:r>
      <w:r w:rsidRPr="00F518B8">
        <w:t>, výmalba</w:t>
      </w:r>
      <w:r>
        <w:t xml:space="preserve"> nových omítek.</w:t>
      </w:r>
    </w:p>
    <w:p w14:paraId="39E46556" w14:textId="77777777" w:rsidR="004D1599" w:rsidRPr="00F518B8" w:rsidRDefault="004D1599" w:rsidP="00802FEC">
      <w:pPr>
        <w:pStyle w:val="Bezmezer"/>
        <w:numPr>
          <w:ilvl w:val="0"/>
          <w:numId w:val="1"/>
        </w:numPr>
        <w:jc w:val="both"/>
      </w:pPr>
      <w:r>
        <w:t>O</w:t>
      </w:r>
      <w:r w:rsidRPr="00F518B8">
        <w:t>dstranění nízké příčky výdejního pultu</w:t>
      </w:r>
      <w:r>
        <w:t xml:space="preserve"> v 1.NP vč. zapravení podlahy a doplnění keramické </w:t>
      </w:r>
      <w:proofErr w:type="gramStart"/>
      <w:r>
        <w:t>dlažby .</w:t>
      </w:r>
      <w:proofErr w:type="gramEnd"/>
    </w:p>
    <w:p w14:paraId="0A105AFA" w14:textId="77777777" w:rsidR="004D1599" w:rsidRPr="00F518B8" w:rsidRDefault="004D1599" w:rsidP="00802FEC">
      <w:pPr>
        <w:pStyle w:val="Bezmezer"/>
        <w:numPr>
          <w:ilvl w:val="0"/>
          <w:numId w:val="1"/>
        </w:numPr>
        <w:jc w:val="both"/>
      </w:pPr>
      <w:r>
        <w:t>N</w:t>
      </w:r>
      <w:r w:rsidRPr="00F518B8">
        <w:t xml:space="preserve">ová příčka </w:t>
      </w:r>
      <w:r w:rsidRPr="009A59F1">
        <w:rPr>
          <w:color w:val="000000" w:themeColor="text1"/>
        </w:rPr>
        <w:t xml:space="preserve">s dveřmi a oknem </w:t>
      </w:r>
      <w:r>
        <w:t xml:space="preserve">pro </w:t>
      </w:r>
      <w:r w:rsidRPr="00F518B8">
        <w:t>sběr špinavého nádobí</w:t>
      </w:r>
      <w:r>
        <w:t xml:space="preserve"> vymezující prostor mytí stolního nádobí v 1.NP</w:t>
      </w:r>
      <w:r w:rsidRPr="00F518B8">
        <w:t xml:space="preserve">, překlady, </w:t>
      </w:r>
      <w:r>
        <w:t>vápenocementová omítka stěn</w:t>
      </w:r>
      <w:r w:rsidRPr="00F518B8">
        <w:t xml:space="preserve">, obklad stěn </w:t>
      </w:r>
      <w:r>
        <w:t xml:space="preserve">vč. dodávky </w:t>
      </w:r>
      <w:r w:rsidRPr="00F518B8">
        <w:t xml:space="preserve">umývárny nádobí, </w:t>
      </w:r>
      <w:r>
        <w:t>výmalba nových omítek.</w:t>
      </w:r>
    </w:p>
    <w:p w14:paraId="307EEE48" w14:textId="77777777" w:rsidR="004D1599" w:rsidRPr="00F518B8" w:rsidRDefault="004D1599" w:rsidP="00802FEC">
      <w:pPr>
        <w:pStyle w:val="Bezmezer"/>
        <w:numPr>
          <w:ilvl w:val="0"/>
          <w:numId w:val="1"/>
        </w:numPr>
        <w:jc w:val="both"/>
      </w:pPr>
      <w:r>
        <w:t xml:space="preserve">V prostoru mytí stolního nádobí a výdeje jídla v 1.NP -  </w:t>
      </w:r>
      <w:r w:rsidRPr="00F518B8">
        <w:t xml:space="preserve">zasekání nových rozvodů do podlahy, nová nášlapná vrstva podlahy, nové rozvody pod omítkami, </w:t>
      </w:r>
      <w:r>
        <w:t>vápenocementová omítka</w:t>
      </w:r>
      <w:r w:rsidRPr="00F518B8">
        <w:t>, obklad</w:t>
      </w:r>
      <w:r>
        <w:t xml:space="preserve"> stěn</w:t>
      </w:r>
      <w:r w:rsidRPr="00F518B8">
        <w:t>, výmalba</w:t>
      </w:r>
      <w:r>
        <w:t xml:space="preserve"> nových omítek.</w:t>
      </w:r>
    </w:p>
    <w:p w14:paraId="1088023F" w14:textId="77777777" w:rsidR="004D1599" w:rsidRDefault="004D1599" w:rsidP="00802FEC">
      <w:pPr>
        <w:pStyle w:val="Bezmezer"/>
        <w:numPr>
          <w:ilvl w:val="0"/>
          <w:numId w:val="1"/>
        </w:numPr>
        <w:jc w:val="both"/>
      </w:pPr>
      <w:r>
        <w:t xml:space="preserve">Jídelna zaměstnanci v 1.NP- </w:t>
      </w:r>
      <w:r w:rsidRPr="00F518B8">
        <w:t xml:space="preserve">zasekání nových rozvodů do podlahy, nová nášlapná vrstva podlahy, nové rozvody pod omítkami, </w:t>
      </w:r>
      <w:r>
        <w:t>vápenocementová omítka</w:t>
      </w:r>
      <w:r w:rsidRPr="00F518B8">
        <w:t>, obklad, výmalba</w:t>
      </w:r>
      <w:r>
        <w:t xml:space="preserve"> nových omítek.</w:t>
      </w:r>
    </w:p>
    <w:p w14:paraId="4CCAE64E" w14:textId="77777777" w:rsidR="004D1599" w:rsidRPr="00CD1EA4" w:rsidRDefault="004D1599" w:rsidP="00802FEC">
      <w:pPr>
        <w:pStyle w:val="Bezmezer"/>
        <w:numPr>
          <w:ilvl w:val="0"/>
          <w:numId w:val="1"/>
        </w:numPr>
        <w:jc w:val="both"/>
      </w:pPr>
      <w:r>
        <w:t xml:space="preserve">Původní kryt </w:t>
      </w:r>
      <w:proofErr w:type="gramStart"/>
      <w:r>
        <w:t>CO v 1.PP</w:t>
      </w:r>
      <w:proofErr w:type="gramEnd"/>
      <w:r>
        <w:t xml:space="preserve"> - </w:t>
      </w:r>
      <w:r w:rsidRPr="00CD1EA4">
        <w:t xml:space="preserve">vybourání </w:t>
      </w:r>
      <w:r>
        <w:t xml:space="preserve">betonových </w:t>
      </w:r>
      <w:r w:rsidRPr="00CD1EA4">
        <w:t xml:space="preserve">příček, </w:t>
      </w:r>
      <w:r>
        <w:t xml:space="preserve">demontáž vnitřních </w:t>
      </w:r>
      <w:r w:rsidRPr="00CD1EA4">
        <w:t>dveří</w:t>
      </w:r>
      <w:r>
        <w:t xml:space="preserve"> vč. zárubní</w:t>
      </w:r>
      <w:r w:rsidRPr="00CD1EA4">
        <w:t xml:space="preserve">, </w:t>
      </w:r>
      <w:r>
        <w:t xml:space="preserve">vyrovnání podlahy, </w:t>
      </w:r>
      <w:r w:rsidRPr="00CD1EA4">
        <w:t>doplnění podlahy</w:t>
      </w:r>
      <w:r>
        <w:t xml:space="preserve"> keramickou dlažbou, oprava vápenocementových omítek</w:t>
      </w:r>
      <w:r w:rsidRPr="00CD1EA4">
        <w:t>, výmalba</w:t>
      </w:r>
      <w:r>
        <w:t xml:space="preserve"> nových omítek.</w:t>
      </w:r>
    </w:p>
    <w:p w14:paraId="1EF219C0" w14:textId="77777777" w:rsidR="004D1599" w:rsidRPr="00CD1EA4" w:rsidRDefault="004D1599" w:rsidP="00802FEC">
      <w:pPr>
        <w:pStyle w:val="Bezmezer"/>
        <w:numPr>
          <w:ilvl w:val="0"/>
          <w:numId w:val="1"/>
        </w:numPr>
        <w:jc w:val="both"/>
      </w:pPr>
      <w:r>
        <w:t xml:space="preserve">Vytvoření prostor nových </w:t>
      </w:r>
      <w:proofErr w:type="gramStart"/>
      <w:r>
        <w:t>skladů v 1.PP</w:t>
      </w:r>
      <w:proofErr w:type="gramEnd"/>
      <w:r>
        <w:t xml:space="preserve">- </w:t>
      </w:r>
      <w:r w:rsidRPr="00CD1EA4">
        <w:t xml:space="preserve">nové </w:t>
      </w:r>
      <w:r>
        <w:t xml:space="preserve">keramické </w:t>
      </w:r>
      <w:r w:rsidRPr="00CD1EA4">
        <w:t xml:space="preserve">příčky, nové </w:t>
      </w:r>
      <w:r>
        <w:t>dveře CPL povrchu s plnou výplní vč. ocelové zárubně, vápenocementové omítky</w:t>
      </w:r>
      <w:r w:rsidRPr="00CD1EA4">
        <w:t>, výmalba</w:t>
      </w:r>
      <w:r>
        <w:t xml:space="preserve"> nových omítek, </w:t>
      </w:r>
      <w:r w:rsidRPr="00CD1EA4">
        <w:t>vybourání otvoru v nosné stěně</w:t>
      </w:r>
      <w:r>
        <w:t xml:space="preserve"> vč. </w:t>
      </w:r>
      <w:r w:rsidRPr="00CD1EA4">
        <w:t>zpevnění nadpra</w:t>
      </w:r>
      <w:r>
        <w:t>ž</w:t>
      </w:r>
      <w:r w:rsidRPr="00CD1EA4">
        <w:t>í a ostění otvoru, doplnění podlahy</w:t>
      </w:r>
      <w:r>
        <w:t xml:space="preserve"> keramickou dlažbou</w:t>
      </w:r>
      <w:r w:rsidRPr="00CD1EA4">
        <w:t xml:space="preserve"> a </w:t>
      </w:r>
      <w:r>
        <w:t>vápenocementových omítek</w:t>
      </w:r>
      <w:r w:rsidRPr="00CD1EA4">
        <w:t>, výmalba</w:t>
      </w:r>
      <w:r>
        <w:t xml:space="preserve"> nových omítek.</w:t>
      </w:r>
    </w:p>
    <w:p w14:paraId="48D2A54E" w14:textId="77777777" w:rsidR="004D1599" w:rsidRDefault="004D1599" w:rsidP="00802FEC">
      <w:pPr>
        <w:pStyle w:val="Bezmezer"/>
        <w:numPr>
          <w:ilvl w:val="0"/>
          <w:numId w:val="1"/>
        </w:numPr>
        <w:jc w:val="both"/>
      </w:pPr>
      <w:r>
        <w:t>Chladící a mrazící box v 1.PP -</w:t>
      </w:r>
      <w:r w:rsidRPr="00CD1EA4">
        <w:t>vybourání otvoru a původních dveří</w:t>
      </w:r>
      <w:r>
        <w:t xml:space="preserve"> v místě nového vstupu do boxu, </w:t>
      </w:r>
      <w:r w:rsidRPr="00CD1EA4">
        <w:t xml:space="preserve">osazení chladícího a </w:t>
      </w:r>
      <w:proofErr w:type="gramStart"/>
      <w:r w:rsidRPr="00CD1EA4">
        <w:t>mrazícího</w:t>
      </w:r>
      <w:proofErr w:type="gramEnd"/>
      <w:r w:rsidRPr="00CD1EA4">
        <w:t xml:space="preserve"> boxu, zaslepení podlahové vpusti</w:t>
      </w:r>
      <w:r>
        <w:t xml:space="preserve">, </w:t>
      </w:r>
      <w:r w:rsidRPr="000F0B03">
        <w:t xml:space="preserve">srovnání podlahy (nahrazení novou betonovou mazaninou), </w:t>
      </w:r>
      <w:r>
        <w:t xml:space="preserve"> </w:t>
      </w:r>
      <w:r w:rsidRPr="000F0B03">
        <w:t>epoxidový nátěr</w:t>
      </w:r>
    </w:p>
    <w:p w14:paraId="541C70E9" w14:textId="77777777" w:rsidR="004D1599" w:rsidRPr="00CD1EA4" w:rsidRDefault="004D1599" w:rsidP="00802FEC">
      <w:pPr>
        <w:pStyle w:val="Bezmezer"/>
        <w:numPr>
          <w:ilvl w:val="0"/>
          <w:numId w:val="1"/>
        </w:numPr>
        <w:jc w:val="both"/>
      </w:pPr>
      <w:r>
        <w:t xml:space="preserve">Cvičné </w:t>
      </w:r>
      <w:proofErr w:type="gramStart"/>
      <w:r>
        <w:t>kuchyně v 1.PP</w:t>
      </w:r>
      <w:proofErr w:type="gramEnd"/>
      <w:r>
        <w:t xml:space="preserve"> - </w:t>
      </w:r>
      <w:r w:rsidRPr="00CD1EA4">
        <w:t>vybourání příček</w:t>
      </w:r>
      <w:r>
        <w:t xml:space="preserve"> a</w:t>
      </w:r>
      <w:r w:rsidRPr="00CD1EA4">
        <w:t xml:space="preserve"> dveř</w:t>
      </w:r>
      <w:r>
        <w:t>í</w:t>
      </w:r>
      <w:r w:rsidRPr="00CD1EA4">
        <w:t xml:space="preserve"> hygienického zázemí, osekání obkladů, doplnění </w:t>
      </w:r>
      <w:r>
        <w:t xml:space="preserve">vápenocementových </w:t>
      </w:r>
      <w:r w:rsidRPr="00CD1EA4">
        <w:t>omítek, vybourání dveří, zazdění otvoru</w:t>
      </w:r>
      <w:r>
        <w:t xml:space="preserve"> zdivem,</w:t>
      </w:r>
      <w:r w:rsidRPr="00BA3CF5">
        <w:t xml:space="preserve"> </w:t>
      </w:r>
      <w:r w:rsidRPr="00CD1EA4">
        <w:t>zazdění niky</w:t>
      </w:r>
      <w:r>
        <w:t xml:space="preserve">, </w:t>
      </w:r>
      <w:r w:rsidRPr="00CD1EA4">
        <w:t xml:space="preserve">zasekání nových rozvodů do podlahy a stěn, </w:t>
      </w:r>
      <w:r w:rsidRPr="000F0B03">
        <w:t>nová podlaha (odstranění, vyrovnání,</w:t>
      </w:r>
      <w:r>
        <w:t xml:space="preserve"> hydroizolační stěrka</w:t>
      </w:r>
      <w:r w:rsidRPr="000F0B03">
        <w:t xml:space="preserve">, nová skladba), </w:t>
      </w:r>
      <w:r w:rsidRPr="00CD1EA4">
        <w:t xml:space="preserve">vyspravení </w:t>
      </w:r>
      <w:r>
        <w:t>vápenocementových omítek</w:t>
      </w:r>
      <w:r w:rsidRPr="00CD1EA4">
        <w:t>, nové obklady</w:t>
      </w:r>
      <w:r>
        <w:t xml:space="preserve"> stěn</w:t>
      </w:r>
      <w:r w:rsidRPr="00CD1EA4">
        <w:t>, výmalba</w:t>
      </w:r>
      <w:r>
        <w:t xml:space="preserve"> nových omítek</w:t>
      </w:r>
    </w:p>
    <w:p w14:paraId="622470BC" w14:textId="77777777" w:rsidR="004D1599" w:rsidRDefault="004D1599" w:rsidP="00802FEC">
      <w:pPr>
        <w:pStyle w:val="Bezmezer"/>
        <w:numPr>
          <w:ilvl w:val="0"/>
          <w:numId w:val="1"/>
        </w:numPr>
        <w:jc w:val="both"/>
      </w:pPr>
      <w:r>
        <w:lastRenderedPageBreak/>
        <w:t>N</w:t>
      </w:r>
      <w:r w:rsidRPr="00CD1EA4">
        <w:t xml:space="preserve">ové hygienické </w:t>
      </w:r>
      <w:proofErr w:type="gramStart"/>
      <w:r w:rsidRPr="00CD1EA4">
        <w:t xml:space="preserve">zázemí </w:t>
      </w:r>
      <w:r>
        <w:t>v 1.PP</w:t>
      </w:r>
      <w:proofErr w:type="gramEnd"/>
      <w:r>
        <w:t xml:space="preserve"> v prostoru původní lyžárny, </w:t>
      </w:r>
      <w:r w:rsidRPr="00CD1EA4">
        <w:t>odděleně pro muže a ženy - vybourání dveří, osazení nových dveří do stávající příčky, překlady, nové zděné příčky, sanitární příčky, sanita</w:t>
      </w:r>
      <w:r>
        <w:t xml:space="preserve"> vybavení</w:t>
      </w:r>
      <w:r w:rsidRPr="00CD1EA4">
        <w:t>, nové rozvory</w:t>
      </w:r>
      <w:r>
        <w:t xml:space="preserve"> ZTI zasekané do stěn a podlah</w:t>
      </w:r>
      <w:r w:rsidRPr="00CD1EA4">
        <w:t xml:space="preserve">, nové </w:t>
      </w:r>
      <w:r>
        <w:t xml:space="preserve">keramické </w:t>
      </w:r>
      <w:r w:rsidRPr="00CD1EA4">
        <w:t xml:space="preserve">podlahy, </w:t>
      </w:r>
      <w:r>
        <w:t xml:space="preserve">vápenocementové </w:t>
      </w:r>
      <w:r w:rsidRPr="00CD1EA4">
        <w:t>omítky, obklady</w:t>
      </w:r>
      <w:r>
        <w:t xml:space="preserve"> stěn</w:t>
      </w:r>
      <w:r w:rsidRPr="00CD1EA4">
        <w:t>, výmalba</w:t>
      </w:r>
      <w:r>
        <w:t xml:space="preserve"> nových omítek.</w:t>
      </w:r>
    </w:p>
    <w:p w14:paraId="2B05D130" w14:textId="77777777" w:rsidR="004D1599" w:rsidRDefault="004D1599" w:rsidP="00802FEC">
      <w:pPr>
        <w:pStyle w:val="Bezmezer"/>
        <w:numPr>
          <w:ilvl w:val="0"/>
          <w:numId w:val="1"/>
        </w:numPr>
        <w:jc w:val="both"/>
      </w:pPr>
      <w:r>
        <w:t>Výměna VZT jednotky ve 3.NP za novou jednotku s nižší energetickou náročností splňující požadavky nového gastro vybavení vč. napojení na stávající rozvody (</w:t>
      </w:r>
      <w:r w:rsidRPr="00F4708B">
        <w:t xml:space="preserve">přiváděný vzduch </w:t>
      </w:r>
      <w:r>
        <w:t xml:space="preserve">min. </w:t>
      </w:r>
      <w:r w:rsidRPr="00F4708B">
        <w:t xml:space="preserve">9600 m3/hod, odváděný vzduch </w:t>
      </w:r>
      <w:proofErr w:type="gramStart"/>
      <w:r>
        <w:t>min.</w:t>
      </w:r>
      <w:r w:rsidRPr="00F4708B">
        <w:t>8600</w:t>
      </w:r>
      <w:proofErr w:type="gramEnd"/>
      <w:r w:rsidRPr="00F4708B">
        <w:t xml:space="preserve"> m3/hod, napětí 400 V</w:t>
      </w:r>
      <w:r>
        <w:t xml:space="preserve">, </w:t>
      </w:r>
      <w:r w:rsidRPr="00F4708B">
        <w:t>max. nominální průtok vzduchu 5500 m3/hod, hmotnost 590-680 kg, max. elektrický příkon 10,3 kW</w:t>
      </w:r>
      <w:r>
        <w:t>)</w:t>
      </w:r>
    </w:p>
    <w:p w14:paraId="1936DFB4" w14:textId="77777777" w:rsidR="004D1599" w:rsidRPr="00CD1EA4" w:rsidRDefault="004D1599" w:rsidP="00802FEC">
      <w:pPr>
        <w:pStyle w:val="Bezmezer"/>
        <w:ind w:left="284" w:hanging="284"/>
        <w:jc w:val="both"/>
      </w:pPr>
    </w:p>
    <w:p w14:paraId="6930B7E2" w14:textId="77777777" w:rsidR="004D1599" w:rsidRDefault="004D1599" w:rsidP="00802FEC">
      <w:pPr>
        <w:pStyle w:val="Bezmezer"/>
        <w:ind w:left="284" w:hanging="284"/>
        <w:jc w:val="both"/>
        <w:rPr>
          <w:sz w:val="24"/>
          <w:szCs w:val="24"/>
          <w:u w:val="single"/>
        </w:rPr>
      </w:pPr>
      <w:r w:rsidRPr="00140562">
        <w:rPr>
          <w:sz w:val="24"/>
          <w:szCs w:val="24"/>
          <w:u w:val="single"/>
        </w:rPr>
        <w:t>STAVEBNÍ ÚPRAVY DÁLE OBSAHUJÍ:</w:t>
      </w:r>
    </w:p>
    <w:p w14:paraId="0D0B3B7C" w14:textId="77777777" w:rsidR="004D1599" w:rsidRPr="00140562" w:rsidRDefault="004D1599" w:rsidP="00802FEC">
      <w:pPr>
        <w:pStyle w:val="Bezmezer"/>
        <w:ind w:left="284" w:hanging="284"/>
        <w:jc w:val="both"/>
        <w:rPr>
          <w:sz w:val="24"/>
          <w:szCs w:val="24"/>
          <w:u w:val="single"/>
        </w:rPr>
      </w:pPr>
    </w:p>
    <w:p w14:paraId="02F5CA7C" w14:textId="77777777" w:rsidR="004D1599" w:rsidRPr="00CD1EA4" w:rsidRDefault="004D1599" w:rsidP="00802FEC">
      <w:pPr>
        <w:pStyle w:val="Bezmezer"/>
        <w:numPr>
          <w:ilvl w:val="0"/>
          <w:numId w:val="2"/>
        </w:numPr>
        <w:jc w:val="both"/>
      </w:pPr>
      <w:r>
        <w:t>N</w:t>
      </w:r>
      <w:r w:rsidRPr="00CD1EA4">
        <w:t>utná doprovodná opatření, spočívající v ochraně stávajících stavebních konstrukcí při realizaci stavebních prací</w:t>
      </w:r>
    </w:p>
    <w:p w14:paraId="2A65A0A2" w14:textId="77777777" w:rsidR="004D1599" w:rsidRPr="00CD1EA4" w:rsidRDefault="004D1599" w:rsidP="00802FEC">
      <w:pPr>
        <w:pStyle w:val="Bezmezer"/>
        <w:numPr>
          <w:ilvl w:val="0"/>
          <w:numId w:val="2"/>
        </w:numPr>
        <w:jc w:val="both"/>
      </w:pPr>
      <w:r>
        <w:t>V</w:t>
      </w:r>
      <w:r w:rsidRPr="00CD1EA4">
        <w:t xml:space="preserve">yčištění prostoru </w:t>
      </w:r>
      <w:r>
        <w:t xml:space="preserve">v místech </w:t>
      </w:r>
      <w:r w:rsidRPr="00CD1EA4">
        <w:t>prováděných stavebních prací před předáním dokončeného díla</w:t>
      </w:r>
    </w:p>
    <w:p w14:paraId="17D0396D" w14:textId="77777777" w:rsidR="004D1599" w:rsidRDefault="004D1599" w:rsidP="00802FEC">
      <w:pPr>
        <w:pStyle w:val="Bezmezer"/>
        <w:numPr>
          <w:ilvl w:val="0"/>
          <w:numId w:val="2"/>
        </w:numPr>
        <w:jc w:val="both"/>
      </w:pPr>
      <w:r>
        <w:t>L</w:t>
      </w:r>
      <w:r w:rsidRPr="00CD1EA4">
        <w:t xml:space="preserve">ikvidace veškeré suti </w:t>
      </w:r>
      <w:r>
        <w:t>a odpadu vč. jeho přesunu</w:t>
      </w:r>
    </w:p>
    <w:p w14:paraId="2A37DB86" w14:textId="77777777" w:rsidR="004D1599" w:rsidRDefault="004D1599" w:rsidP="00802FEC">
      <w:pPr>
        <w:pStyle w:val="Bezmezer"/>
        <w:numPr>
          <w:ilvl w:val="0"/>
          <w:numId w:val="2"/>
        </w:numPr>
        <w:jc w:val="both"/>
      </w:pPr>
      <w:r>
        <w:t>Pomocné lešení, přesuny hmot</w:t>
      </w:r>
    </w:p>
    <w:p w14:paraId="3BED5DC0" w14:textId="77777777" w:rsidR="004D1599" w:rsidRDefault="004D1599" w:rsidP="00802FEC">
      <w:pPr>
        <w:pStyle w:val="Bezmezer"/>
        <w:numPr>
          <w:ilvl w:val="0"/>
          <w:numId w:val="2"/>
        </w:numPr>
        <w:jc w:val="both"/>
      </w:pPr>
      <w:r>
        <w:t xml:space="preserve">Výchozí revize a zkoušky </w:t>
      </w:r>
    </w:p>
    <w:p w14:paraId="1C325FD3" w14:textId="77777777" w:rsidR="004D1599" w:rsidRDefault="004D1599" w:rsidP="00802FEC">
      <w:pPr>
        <w:pStyle w:val="Bezmezer"/>
        <w:ind w:left="720"/>
        <w:jc w:val="both"/>
      </w:pPr>
    </w:p>
    <w:p w14:paraId="5392E9A8" w14:textId="77777777" w:rsidR="004D1599" w:rsidRDefault="004D1599" w:rsidP="00802FEC">
      <w:pPr>
        <w:pStyle w:val="Bezmezer"/>
        <w:jc w:val="both"/>
      </w:pPr>
    </w:p>
    <w:p w14:paraId="461AC13A" w14:textId="77777777" w:rsidR="004D1599" w:rsidRDefault="004D1599" w:rsidP="00802FEC">
      <w:pPr>
        <w:pStyle w:val="Bezmezer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TECHNICKÁ SPECIFIKACE STAVEBNÍ ČÁSTI</w:t>
      </w:r>
      <w:r w:rsidRPr="00140562">
        <w:rPr>
          <w:sz w:val="24"/>
          <w:szCs w:val="24"/>
          <w:u w:val="single"/>
        </w:rPr>
        <w:t>:</w:t>
      </w:r>
    </w:p>
    <w:p w14:paraId="0B7396D4" w14:textId="77777777" w:rsidR="004D1599" w:rsidRDefault="004D1599" w:rsidP="00802FEC">
      <w:pPr>
        <w:pStyle w:val="Bezmezer"/>
        <w:jc w:val="both"/>
        <w:rPr>
          <w:sz w:val="24"/>
          <w:szCs w:val="24"/>
          <w:u w:val="single"/>
        </w:rPr>
      </w:pPr>
    </w:p>
    <w:p w14:paraId="6C6E04CD" w14:textId="77777777" w:rsidR="004D1599" w:rsidRDefault="004D1599" w:rsidP="00802FEC">
      <w:pPr>
        <w:pStyle w:val="Bezmezer"/>
        <w:numPr>
          <w:ilvl w:val="0"/>
          <w:numId w:val="3"/>
        </w:numPr>
        <w:jc w:val="both"/>
      </w:pPr>
      <w:r>
        <w:t xml:space="preserve">Vápenocementové omítky – pevnost v tlaku </w:t>
      </w:r>
      <w:proofErr w:type="gramStart"/>
      <w:r>
        <w:t>min.  2,5</w:t>
      </w:r>
      <w:proofErr w:type="gramEnd"/>
      <w:r>
        <w:t xml:space="preserve"> N/ mm2, tepelná vodivost min. 0,61 W/</w:t>
      </w:r>
      <w:proofErr w:type="spellStart"/>
      <w:r>
        <w:t>m.K</w:t>
      </w:r>
      <w:proofErr w:type="spellEnd"/>
      <w:r>
        <w:t>)</w:t>
      </w:r>
    </w:p>
    <w:p w14:paraId="53BB18BE" w14:textId="77777777" w:rsidR="004D1599" w:rsidRDefault="004D1599" w:rsidP="00802FEC">
      <w:pPr>
        <w:pStyle w:val="Bezmezer"/>
        <w:numPr>
          <w:ilvl w:val="0"/>
          <w:numId w:val="3"/>
        </w:numPr>
        <w:jc w:val="both"/>
      </w:pPr>
      <w:r>
        <w:t xml:space="preserve">Keramická dlažba – </w:t>
      </w:r>
      <w:proofErr w:type="spellStart"/>
      <w:r>
        <w:t>tlouška</w:t>
      </w:r>
      <w:proofErr w:type="spellEnd"/>
      <w:r>
        <w:t xml:space="preserve"> min. 8 mm, formát 300x300 mm, slinutá, R11, rektifikovaná</w:t>
      </w:r>
    </w:p>
    <w:p w14:paraId="4BB11CFF" w14:textId="7194B192" w:rsidR="004D1599" w:rsidRDefault="004D1599" w:rsidP="00802FEC">
      <w:pPr>
        <w:pStyle w:val="Bezmezer"/>
        <w:numPr>
          <w:ilvl w:val="0"/>
          <w:numId w:val="3"/>
        </w:numPr>
        <w:jc w:val="both"/>
      </w:pPr>
      <w:r>
        <w:t xml:space="preserve">Keramický obklad - </w:t>
      </w:r>
      <w:proofErr w:type="spellStart"/>
      <w:r>
        <w:t>tlouška</w:t>
      </w:r>
      <w:proofErr w:type="spellEnd"/>
      <w:r>
        <w:t xml:space="preserve"> min. 8 mm, formát 250x200 mm, bílý glazovaný, rektifikovaný, otěruvzdornost PEI 5</w:t>
      </w:r>
    </w:p>
    <w:p w14:paraId="64B232A9" w14:textId="77777777" w:rsidR="004D1599" w:rsidRPr="00614CFD" w:rsidRDefault="004D1599" w:rsidP="00802FEC">
      <w:pPr>
        <w:pStyle w:val="Bezmezer"/>
        <w:numPr>
          <w:ilvl w:val="0"/>
          <w:numId w:val="3"/>
        </w:numPr>
        <w:jc w:val="both"/>
        <w:rPr>
          <w:rFonts w:cstheme="minorHAnsi"/>
        </w:rPr>
      </w:pPr>
      <w:r w:rsidRPr="00614CFD">
        <w:rPr>
          <w:rFonts w:cstheme="minorHAnsi"/>
        </w:rPr>
        <w:t xml:space="preserve">Malba - </w:t>
      </w:r>
      <w:r w:rsidRPr="00614CFD">
        <w:rPr>
          <w:rFonts w:cstheme="minorHAnsi"/>
          <w:color w:val="000000" w:themeColor="text1"/>
          <w:spacing w:val="2"/>
          <w:shd w:val="clear" w:color="auto" w:fill="FFFFFF"/>
        </w:rPr>
        <w:t xml:space="preserve">obsah účinných složek barvy proti plísni </w:t>
      </w:r>
      <w:r>
        <w:rPr>
          <w:rFonts w:cstheme="minorHAnsi"/>
          <w:color w:val="000000" w:themeColor="text1"/>
          <w:spacing w:val="2"/>
          <w:shd w:val="clear" w:color="auto" w:fill="FFFFFF"/>
        </w:rPr>
        <w:t xml:space="preserve">min. </w:t>
      </w:r>
      <w:r w:rsidRPr="00614CFD">
        <w:rPr>
          <w:rFonts w:cstheme="minorHAnsi"/>
          <w:color w:val="000000" w:themeColor="text1"/>
          <w:spacing w:val="2"/>
          <w:shd w:val="clear" w:color="auto" w:fill="FFFFFF"/>
        </w:rPr>
        <w:t>IPBC (ES 259-627-5) 3,3 g</w:t>
      </w:r>
      <w:r w:rsidRPr="00614CFD">
        <w:rPr>
          <w:rFonts w:cstheme="minorHAnsi"/>
          <w:color w:val="43566F"/>
          <w:spacing w:val="2"/>
          <w:shd w:val="clear" w:color="auto" w:fill="FFFFFF"/>
        </w:rPr>
        <w:t>/kg</w:t>
      </w:r>
    </w:p>
    <w:p w14:paraId="234E56F0" w14:textId="77777777" w:rsidR="004D1599" w:rsidRDefault="004D1599" w:rsidP="00802FEC">
      <w:pPr>
        <w:pStyle w:val="Bezmezer"/>
        <w:numPr>
          <w:ilvl w:val="0"/>
          <w:numId w:val="3"/>
        </w:numPr>
        <w:jc w:val="both"/>
      </w:pPr>
      <w:r>
        <w:t xml:space="preserve">Hydroizolační stěrka – dvousložková, tloušťka mi. 3 min. </w:t>
      </w:r>
    </w:p>
    <w:p w14:paraId="0F69EAFD" w14:textId="77777777" w:rsidR="004D1599" w:rsidRDefault="004D1599" w:rsidP="00802FEC">
      <w:pPr>
        <w:pStyle w:val="Bezmezer"/>
        <w:numPr>
          <w:ilvl w:val="0"/>
          <w:numId w:val="3"/>
        </w:numPr>
        <w:jc w:val="both"/>
      </w:pPr>
      <w:r>
        <w:t>Vnitřní dveře – povrch CPL, plná výplň, certifikace do hygienických prostor</w:t>
      </w:r>
    </w:p>
    <w:p w14:paraId="6D68AF6B" w14:textId="77777777" w:rsidR="004D1599" w:rsidRDefault="004D1599" w:rsidP="00802FEC">
      <w:pPr>
        <w:pStyle w:val="Bezmezer"/>
        <w:numPr>
          <w:ilvl w:val="0"/>
          <w:numId w:val="3"/>
        </w:numPr>
        <w:jc w:val="both"/>
      </w:pPr>
      <w:r>
        <w:t>Potrubí pro rozvod vody- materiál PPR, hustota 0,9 g/cm3, celoplastové, tepelná roztažnost 0,12 mm/m C</w:t>
      </w:r>
    </w:p>
    <w:p w14:paraId="641E8EF6" w14:textId="41B3F76F" w:rsidR="004D1599" w:rsidRDefault="004D1599" w:rsidP="00802FEC">
      <w:pPr>
        <w:pStyle w:val="Bezmezer"/>
        <w:numPr>
          <w:ilvl w:val="0"/>
          <w:numId w:val="3"/>
        </w:numPr>
        <w:jc w:val="both"/>
        <w:rPr>
          <w:color w:val="000000" w:themeColor="text1"/>
        </w:rPr>
      </w:pPr>
      <w:r w:rsidRPr="00867192">
        <w:rPr>
          <w:color w:val="000000" w:themeColor="text1"/>
        </w:rPr>
        <w:t xml:space="preserve">Světla – LED svítidlo, cirkadiální účinnost kognitivního výkonu vyzařující světlo blízké slunečnímu svitu, 415-455 </w:t>
      </w:r>
      <w:proofErr w:type="spellStart"/>
      <w:r w:rsidRPr="00867192">
        <w:rPr>
          <w:color w:val="000000" w:themeColor="text1"/>
        </w:rPr>
        <w:t>nm</w:t>
      </w:r>
      <w:proofErr w:type="spellEnd"/>
      <w:r w:rsidRPr="00867192">
        <w:rPr>
          <w:color w:val="000000" w:themeColor="text1"/>
        </w:rPr>
        <w:t xml:space="preserve"> vyzařuje max. 10%, barevný tón 4400-4800 K, index podání barev CRI (RA) min. 91, činitel oslnění URG max. 20, životnost min. 45 000 hodin, 450-650 </w:t>
      </w:r>
      <w:proofErr w:type="spellStart"/>
      <w:r w:rsidRPr="00867192">
        <w:rPr>
          <w:color w:val="000000" w:themeColor="text1"/>
        </w:rPr>
        <w:t>nm</w:t>
      </w:r>
      <w:proofErr w:type="spellEnd"/>
      <w:r w:rsidRPr="00867192">
        <w:rPr>
          <w:color w:val="000000" w:themeColor="text1"/>
        </w:rPr>
        <w:t xml:space="preserve"> vyrovnané zastoupení všech vlnových délek s max. odchylkou +- 15% (</w:t>
      </w:r>
      <w:proofErr w:type="spellStart"/>
      <w:r w:rsidRPr="00867192">
        <w:rPr>
          <w:color w:val="000000" w:themeColor="text1"/>
        </w:rPr>
        <w:t>plnospektrální</w:t>
      </w:r>
      <w:proofErr w:type="spellEnd"/>
      <w:r w:rsidRPr="00867192">
        <w:rPr>
          <w:color w:val="000000" w:themeColor="text1"/>
        </w:rPr>
        <w:t xml:space="preserve"> zdroj).</w:t>
      </w:r>
    </w:p>
    <w:p w14:paraId="48C8D8DC" w14:textId="5F81CC27" w:rsidR="009B18CE" w:rsidRDefault="00013A80" w:rsidP="00802FEC">
      <w:pPr>
        <w:pStyle w:val="Bezmezer"/>
        <w:numPr>
          <w:ilvl w:val="0"/>
          <w:numId w:val="3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Zárubně – ocelová zárubeň </w:t>
      </w:r>
      <w:r w:rsidRPr="00013A80">
        <w:rPr>
          <w:color w:val="000000" w:themeColor="text1"/>
        </w:rPr>
        <w:t xml:space="preserve">do zdiva </w:t>
      </w:r>
      <w:proofErr w:type="spellStart"/>
      <w:r w:rsidRPr="00013A80">
        <w:rPr>
          <w:color w:val="000000" w:themeColor="text1"/>
        </w:rPr>
        <w:t>tl</w:t>
      </w:r>
      <w:proofErr w:type="spellEnd"/>
      <w:r w:rsidRPr="00013A80">
        <w:rPr>
          <w:color w:val="000000" w:themeColor="text1"/>
        </w:rPr>
        <w:t>. 100</w:t>
      </w:r>
      <w:r w:rsidR="00AB4E5B">
        <w:rPr>
          <w:color w:val="000000" w:themeColor="text1"/>
        </w:rPr>
        <w:t>-150</w:t>
      </w:r>
      <w:r w:rsidR="006D1803">
        <w:rPr>
          <w:color w:val="000000" w:themeColor="text1"/>
        </w:rPr>
        <w:t>9</w:t>
      </w:r>
      <w:r w:rsidRPr="00013A80">
        <w:rPr>
          <w:color w:val="000000" w:themeColor="text1"/>
        </w:rPr>
        <w:t xml:space="preserve"> mm, hranatý profil, materiál ocel, </w:t>
      </w:r>
      <w:proofErr w:type="spellStart"/>
      <w:r w:rsidRPr="00013A80">
        <w:rPr>
          <w:color w:val="000000" w:themeColor="text1"/>
        </w:rPr>
        <w:t>tl</w:t>
      </w:r>
      <w:proofErr w:type="spellEnd"/>
      <w:r w:rsidRPr="00013A80">
        <w:rPr>
          <w:color w:val="000000" w:themeColor="text1"/>
        </w:rPr>
        <w:t xml:space="preserve">. </w:t>
      </w:r>
      <w:proofErr w:type="gramStart"/>
      <w:r w:rsidRPr="00013A80">
        <w:rPr>
          <w:color w:val="000000" w:themeColor="text1"/>
        </w:rPr>
        <w:t>plechu</w:t>
      </w:r>
      <w:proofErr w:type="gramEnd"/>
      <w:r w:rsidRPr="00013A80">
        <w:rPr>
          <w:color w:val="000000" w:themeColor="text1"/>
        </w:rPr>
        <w:t xml:space="preserve"> 1,5 mm, profilované těsnění z PVC, prav</w:t>
      </w:r>
      <w:r>
        <w:rPr>
          <w:color w:val="000000" w:themeColor="text1"/>
        </w:rPr>
        <w:t>é/levé</w:t>
      </w:r>
      <w:r w:rsidRPr="00013A80">
        <w:rPr>
          <w:color w:val="000000" w:themeColor="text1"/>
        </w:rPr>
        <w:t xml:space="preserve">, šířka </w:t>
      </w:r>
      <w:r>
        <w:rPr>
          <w:color w:val="000000" w:themeColor="text1"/>
        </w:rPr>
        <w:t>600-9</w:t>
      </w:r>
      <w:r w:rsidRPr="00013A80">
        <w:rPr>
          <w:color w:val="000000" w:themeColor="text1"/>
        </w:rPr>
        <w:t>00 mm, výška 1970 mm</w:t>
      </w:r>
    </w:p>
    <w:p w14:paraId="0D4ECD1E" w14:textId="5857CE39" w:rsidR="00013A80" w:rsidRDefault="00A82F2D" w:rsidP="00802FEC">
      <w:pPr>
        <w:pStyle w:val="Bezmezer"/>
        <w:numPr>
          <w:ilvl w:val="0"/>
          <w:numId w:val="3"/>
        </w:numPr>
        <w:jc w:val="both"/>
        <w:rPr>
          <w:color w:val="000000" w:themeColor="text1"/>
        </w:rPr>
      </w:pPr>
      <w:r w:rsidRPr="00A82F2D">
        <w:rPr>
          <w:color w:val="000000" w:themeColor="text1"/>
        </w:rPr>
        <w:t>Interiérové výdejní okno posuvné do vrchu</w:t>
      </w:r>
      <w:r>
        <w:rPr>
          <w:color w:val="000000" w:themeColor="text1"/>
        </w:rPr>
        <w:t>,</w:t>
      </w:r>
      <w:r w:rsidRPr="00A82F2D">
        <w:rPr>
          <w:color w:val="000000" w:themeColor="text1"/>
        </w:rPr>
        <w:t xml:space="preserve"> systémov</w:t>
      </w:r>
      <w:r>
        <w:rPr>
          <w:color w:val="000000" w:themeColor="text1"/>
        </w:rPr>
        <w:t>é</w:t>
      </w:r>
      <w:r w:rsidRPr="00A82F2D">
        <w:rPr>
          <w:color w:val="000000" w:themeColor="text1"/>
        </w:rPr>
        <w:t xml:space="preserve"> hliníkov</w:t>
      </w:r>
      <w:r>
        <w:rPr>
          <w:color w:val="000000" w:themeColor="text1"/>
        </w:rPr>
        <w:t>é</w:t>
      </w:r>
      <w:r w:rsidRPr="00A82F2D">
        <w:rPr>
          <w:color w:val="000000" w:themeColor="text1"/>
        </w:rPr>
        <w:t xml:space="preserve"> profil</w:t>
      </w:r>
      <w:r>
        <w:rPr>
          <w:color w:val="000000" w:themeColor="text1"/>
        </w:rPr>
        <w:t>y,</w:t>
      </w:r>
      <w:r w:rsidRPr="00A82F2D">
        <w:rPr>
          <w:color w:val="000000" w:themeColor="text1"/>
        </w:rPr>
        <w:t xml:space="preserve"> výplň bezpečnostní </w:t>
      </w:r>
      <w:r w:rsidR="00364D26">
        <w:rPr>
          <w:color w:val="000000" w:themeColor="text1"/>
        </w:rPr>
        <w:t>vrstvené sklo</w:t>
      </w:r>
      <w:r w:rsidRPr="00A82F2D">
        <w:rPr>
          <w:color w:val="000000" w:themeColor="text1"/>
        </w:rPr>
        <w:t xml:space="preserve"> 33.1 čiré</w:t>
      </w:r>
      <w:r>
        <w:rPr>
          <w:color w:val="000000" w:themeColor="text1"/>
        </w:rPr>
        <w:t>, p</w:t>
      </w:r>
      <w:r w:rsidRPr="00A82F2D">
        <w:rPr>
          <w:color w:val="000000" w:themeColor="text1"/>
        </w:rPr>
        <w:t>rofily lakované</w:t>
      </w:r>
      <w:r>
        <w:rPr>
          <w:color w:val="000000" w:themeColor="text1"/>
        </w:rPr>
        <w:t>, s</w:t>
      </w:r>
      <w:r w:rsidRPr="00A82F2D">
        <w:rPr>
          <w:color w:val="000000" w:themeColor="text1"/>
        </w:rPr>
        <w:t xml:space="preserve"> bezpečnostními zarážkami, samonavíjecí</w:t>
      </w:r>
      <w:r>
        <w:rPr>
          <w:color w:val="000000" w:themeColor="text1"/>
        </w:rPr>
        <w:t xml:space="preserve"> </w:t>
      </w:r>
      <w:r w:rsidRPr="00A82F2D">
        <w:rPr>
          <w:color w:val="000000" w:themeColor="text1"/>
        </w:rPr>
        <w:t>mechanism</w:t>
      </w:r>
      <w:r>
        <w:rPr>
          <w:color w:val="000000" w:themeColor="text1"/>
        </w:rPr>
        <w:t>us, se zámkem</w:t>
      </w:r>
    </w:p>
    <w:p w14:paraId="010FAC81" w14:textId="13DD4A18" w:rsidR="00A82F2D" w:rsidRDefault="00A82F2D" w:rsidP="00802FEC">
      <w:pPr>
        <w:pStyle w:val="Bezmezer"/>
        <w:numPr>
          <w:ilvl w:val="0"/>
          <w:numId w:val="3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Stěny – pórobetonové tvárnice </w:t>
      </w:r>
      <w:proofErr w:type="spellStart"/>
      <w:r>
        <w:rPr>
          <w:color w:val="000000" w:themeColor="text1"/>
        </w:rPr>
        <w:t>tl</w:t>
      </w:r>
      <w:proofErr w:type="spellEnd"/>
      <w:r>
        <w:rPr>
          <w:color w:val="000000" w:themeColor="text1"/>
        </w:rPr>
        <w:t>. 100-150mm, zděno na maltu pro tenké spáry</w:t>
      </w:r>
      <w:r w:rsidR="00C40D1C">
        <w:rPr>
          <w:color w:val="000000" w:themeColor="text1"/>
        </w:rPr>
        <w:t xml:space="preserve"> </w:t>
      </w:r>
      <w:proofErr w:type="spellStart"/>
      <w:r w:rsidR="00C40D1C" w:rsidRPr="00C40D1C">
        <w:rPr>
          <w:color w:val="000000" w:themeColor="text1"/>
        </w:rPr>
        <w:t>tl</w:t>
      </w:r>
      <w:proofErr w:type="spellEnd"/>
      <w:r w:rsidR="00C40D1C" w:rsidRPr="00C40D1C">
        <w:rPr>
          <w:color w:val="000000" w:themeColor="text1"/>
        </w:rPr>
        <w:t>. 1–3 mm</w:t>
      </w:r>
      <w:r w:rsidR="00C40D1C">
        <w:rPr>
          <w:color w:val="000000" w:themeColor="text1"/>
        </w:rPr>
        <w:t>, překlady nad otvory systémové</w:t>
      </w:r>
    </w:p>
    <w:p w14:paraId="38344116" w14:textId="77777777" w:rsidR="00154EA7" w:rsidRDefault="000C4B63" w:rsidP="00802FEC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</w:rPr>
      </w:pPr>
      <w:r w:rsidRPr="000C4B63">
        <w:rPr>
          <w:rFonts w:eastAsia="Times New Roman" w:cs="Times New Roman"/>
        </w:rPr>
        <w:t>Nové rozvody kanalizace z HT potrubí, pro připojení nových kuchyňských spotřebičů a podlahových vpustí, napojené na stávající potrubí. V řešených prostorech bude potrubí zasekané do stěn.</w:t>
      </w:r>
    </w:p>
    <w:p w14:paraId="538F7AD3" w14:textId="77777777" w:rsidR="00154EA7" w:rsidRDefault="009B00AF" w:rsidP="00802FEC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</w:rPr>
      </w:pPr>
      <w:r w:rsidRPr="009B00AF">
        <w:rPr>
          <w:rFonts w:eastAsia="Times New Roman" w:cs="Times New Roman"/>
        </w:rPr>
        <w:t>Nové rozvody elektro k jednotlivým spotřebičům</w:t>
      </w:r>
      <w:r w:rsidRPr="00154EA7">
        <w:rPr>
          <w:rFonts w:eastAsia="Times New Roman" w:cs="Times New Roman"/>
        </w:rPr>
        <w:t xml:space="preserve">, </w:t>
      </w:r>
      <w:r w:rsidR="002205A2" w:rsidRPr="00154EA7">
        <w:rPr>
          <w:rFonts w:eastAsia="Times New Roman" w:cs="Times New Roman"/>
        </w:rPr>
        <w:t>nové zásuvkové rozvody a světelné</w:t>
      </w:r>
      <w:r w:rsidR="00154EA7" w:rsidRPr="00154EA7">
        <w:rPr>
          <w:rFonts w:eastAsia="Times New Roman" w:cs="Times New Roman"/>
        </w:rPr>
        <w:t xml:space="preserve"> rozvody v řešených místnostech</w:t>
      </w:r>
      <w:r w:rsidRPr="009B00AF">
        <w:rPr>
          <w:rFonts w:eastAsia="Times New Roman" w:cs="Times New Roman"/>
        </w:rPr>
        <w:t>. Rozvody elektro budou zasekané do stěn.</w:t>
      </w:r>
    </w:p>
    <w:p w14:paraId="79EB3097" w14:textId="2E4D1308" w:rsidR="00130FEA" w:rsidRDefault="00130FEA" w:rsidP="00802FEC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 w:rsidRPr="00130FEA">
        <w:rPr>
          <w:rFonts w:eastAsia="Times New Roman" w:cs="Times New Roman"/>
          <w:color w:val="000000" w:themeColor="text1"/>
        </w:rPr>
        <w:t xml:space="preserve">VZT potrubí </w:t>
      </w:r>
      <w:proofErr w:type="spellStart"/>
      <w:r w:rsidRPr="00130FEA">
        <w:rPr>
          <w:rFonts w:eastAsia="Times New Roman" w:cs="Times New Roman"/>
          <w:color w:val="000000" w:themeColor="text1"/>
        </w:rPr>
        <w:t>Spiro</w:t>
      </w:r>
      <w:proofErr w:type="spellEnd"/>
      <w:r w:rsidRPr="00130FEA">
        <w:rPr>
          <w:rFonts w:eastAsia="Times New Roman" w:cs="Times New Roman"/>
          <w:color w:val="000000" w:themeColor="text1"/>
        </w:rPr>
        <w:t xml:space="preserve">, materiál </w:t>
      </w:r>
      <w:proofErr w:type="spellStart"/>
      <w:r w:rsidRPr="00130FEA">
        <w:rPr>
          <w:rFonts w:eastAsia="Times New Roman" w:cs="Times New Roman"/>
          <w:color w:val="000000" w:themeColor="text1"/>
        </w:rPr>
        <w:t>FeZn</w:t>
      </w:r>
      <w:proofErr w:type="spellEnd"/>
      <w:r w:rsidRPr="00130FEA">
        <w:rPr>
          <w:rFonts w:eastAsia="Times New Roman" w:cs="Times New Roman"/>
          <w:color w:val="000000" w:themeColor="text1"/>
        </w:rPr>
        <w:t xml:space="preserve"> plech, min. 275 g Zn/m2, min. </w:t>
      </w:r>
      <w:proofErr w:type="spellStart"/>
      <w:r w:rsidRPr="00130FEA">
        <w:rPr>
          <w:rFonts w:eastAsia="Times New Roman" w:cs="Times New Roman"/>
          <w:color w:val="000000" w:themeColor="text1"/>
        </w:rPr>
        <w:t>tl</w:t>
      </w:r>
      <w:proofErr w:type="spellEnd"/>
      <w:r w:rsidRPr="00130FEA">
        <w:rPr>
          <w:rFonts w:eastAsia="Times New Roman" w:cs="Times New Roman"/>
          <w:color w:val="000000" w:themeColor="text1"/>
        </w:rPr>
        <w:t xml:space="preserve">. 0,45mm </w:t>
      </w:r>
    </w:p>
    <w:p w14:paraId="24F594BD" w14:textId="152C536A" w:rsidR="00130FEA" w:rsidRDefault="002F37D3" w:rsidP="00802FEC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závěsné WC, materiál sanitární keramika, vč. instalačního modulu a </w:t>
      </w:r>
      <w:proofErr w:type="spellStart"/>
      <w:r>
        <w:rPr>
          <w:rFonts w:eastAsia="Times New Roman" w:cs="Times New Roman"/>
        </w:rPr>
        <w:t>dvojtlačítka</w:t>
      </w:r>
      <w:proofErr w:type="spellEnd"/>
      <w:r>
        <w:rPr>
          <w:rFonts w:eastAsia="Times New Roman" w:cs="Times New Roman"/>
        </w:rPr>
        <w:t>, sedátko, podložka</w:t>
      </w:r>
    </w:p>
    <w:p w14:paraId="12016F34" w14:textId="556E040B" w:rsidR="002F37D3" w:rsidRDefault="002F37D3" w:rsidP="00802FEC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</w:rPr>
      </w:pPr>
      <w:r w:rsidRPr="00097DDE">
        <w:rPr>
          <w:rFonts w:eastAsia="Times New Roman" w:cs="Times New Roman"/>
        </w:rPr>
        <w:lastRenderedPageBreak/>
        <w:t>umyvadlo, materiál sanitární keramika, standardní rozměr např. 550x450mm, hranaté s otvorem pro baterii, barva bílá</w:t>
      </w:r>
    </w:p>
    <w:p w14:paraId="789E0A29" w14:textId="77777777" w:rsidR="00097DDE" w:rsidRPr="00097DDE" w:rsidRDefault="00097DDE" w:rsidP="00802FEC">
      <w:pPr>
        <w:spacing w:after="0" w:line="240" w:lineRule="auto"/>
        <w:jc w:val="both"/>
        <w:rPr>
          <w:rFonts w:eastAsia="Times New Roman" w:cs="Times New Roman"/>
        </w:rPr>
      </w:pPr>
    </w:p>
    <w:p w14:paraId="00D7CAA0" w14:textId="34A06721" w:rsidR="002F37D3" w:rsidRDefault="002F37D3" w:rsidP="00802FEC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pisoár</w:t>
      </w:r>
      <w:r w:rsidR="00A940BF">
        <w:rPr>
          <w:rFonts w:eastAsia="Times New Roman" w:cs="Times New Roman"/>
        </w:rPr>
        <w:t xml:space="preserve"> s radarových splachovačem, </w:t>
      </w:r>
      <w:r w:rsidR="008116B4">
        <w:rPr>
          <w:rFonts w:eastAsia="Times New Roman" w:cs="Times New Roman"/>
        </w:rPr>
        <w:t xml:space="preserve">standardní rozměr např. 295x300x535mm, </w:t>
      </w:r>
      <w:r w:rsidR="00A940BF">
        <w:rPr>
          <w:rFonts w:eastAsia="Times New Roman" w:cs="Times New Roman"/>
        </w:rPr>
        <w:t>materiál sanitární keramika</w:t>
      </w:r>
      <w:r w:rsidR="008116B4">
        <w:rPr>
          <w:rFonts w:eastAsia="Times New Roman" w:cs="Times New Roman"/>
        </w:rPr>
        <w:t>,</w:t>
      </w:r>
      <w:r w:rsidR="008116B4" w:rsidRPr="008116B4">
        <w:rPr>
          <w:rFonts w:eastAsia="Times New Roman" w:cs="Times New Roman"/>
        </w:rPr>
        <w:t xml:space="preserve"> </w:t>
      </w:r>
      <w:r w:rsidR="008116B4">
        <w:rPr>
          <w:rFonts w:eastAsia="Times New Roman" w:cs="Times New Roman"/>
        </w:rPr>
        <w:t>p</w:t>
      </w:r>
      <w:r w:rsidR="008116B4" w:rsidRPr="008116B4">
        <w:rPr>
          <w:rFonts w:eastAsia="Times New Roman" w:cs="Times New Roman"/>
        </w:rPr>
        <w:t xml:space="preserve">růtok: 12 l/min., </w:t>
      </w:r>
      <w:r w:rsidR="008116B4">
        <w:rPr>
          <w:rFonts w:eastAsia="Times New Roman" w:cs="Times New Roman"/>
        </w:rPr>
        <w:t>n</w:t>
      </w:r>
      <w:r w:rsidR="008116B4" w:rsidRPr="008116B4">
        <w:rPr>
          <w:rFonts w:eastAsia="Times New Roman" w:cs="Times New Roman"/>
        </w:rPr>
        <w:t>apájecí napětí: 24V DC</w:t>
      </w:r>
      <w:r w:rsidR="008116B4">
        <w:rPr>
          <w:rFonts w:eastAsia="Times New Roman" w:cs="Times New Roman"/>
        </w:rPr>
        <w:t>, vč. připojovací sady</w:t>
      </w:r>
    </w:p>
    <w:p w14:paraId="00B15BC0" w14:textId="6351B79C" w:rsidR="008E0FA2" w:rsidRPr="008E0FA2" w:rsidRDefault="006C7826" w:rsidP="00802FEC">
      <w:pPr>
        <w:pStyle w:val="Bezmezer"/>
        <w:numPr>
          <w:ilvl w:val="0"/>
          <w:numId w:val="1"/>
        </w:num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Ve vybraných místnostech </w:t>
      </w:r>
      <w:r w:rsidR="00210883">
        <w:rPr>
          <w:rFonts w:eastAsia="Times New Roman" w:cs="Times New Roman"/>
        </w:rPr>
        <w:t xml:space="preserve">roznášecí vrstva </w:t>
      </w:r>
      <w:r>
        <w:rPr>
          <w:rFonts w:eastAsia="Times New Roman" w:cs="Times New Roman"/>
        </w:rPr>
        <w:t>nov</w:t>
      </w:r>
      <w:r w:rsidR="00210883">
        <w:rPr>
          <w:rFonts w:eastAsia="Times New Roman" w:cs="Times New Roman"/>
        </w:rPr>
        <w:t>é</w:t>
      </w:r>
      <w:r>
        <w:rPr>
          <w:rFonts w:eastAsia="Times New Roman" w:cs="Times New Roman"/>
        </w:rPr>
        <w:t xml:space="preserve"> podlaha z</w:t>
      </w:r>
      <w:r w:rsidR="00210883">
        <w:rPr>
          <w:rFonts w:eastAsia="Times New Roman" w:cs="Times New Roman"/>
        </w:rPr>
        <w:t xml:space="preserve"> litého </w:t>
      </w:r>
      <w:r>
        <w:rPr>
          <w:rFonts w:eastAsia="Times New Roman" w:cs="Times New Roman"/>
        </w:rPr>
        <w:t>cementového potěru</w:t>
      </w:r>
      <w:r w:rsidR="008E0FA2">
        <w:rPr>
          <w:rFonts w:eastAsia="Times New Roman" w:cs="Times New Roman"/>
        </w:rPr>
        <w:t>.</w:t>
      </w:r>
      <w:r w:rsidR="008E0FA2" w:rsidRPr="008E0FA2">
        <w:t xml:space="preserve"> </w:t>
      </w:r>
      <w:r w:rsidR="008E0FA2" w:rsidRPr="008E0FA2">
        <w:rPr>
          <w:rFonts w:eastAsia="Times New Roman" w:cs="Times New Roman"/>
        </w:rPr>
        <w:t xml:space="preserve">Betonové podlahy </w:t>
      </w:r>
      <w:proofErr w:type="gramStart"/>
      <w:r w:rsidR="008E0FA2" w:rsidRPr="008E0FA2">
        <w:rPr>
          <w:rFonts w:eastAsia="Times New Roman" w:cs="Times New Roman"/>
        </w:rPr>
        <w:t>budou</w:t>
      </w:r>
      <w:proofErr w:type="gramEnd"/>
      <w:r w:rsidR="008E0FA2" w:rsidRPr="008E0FA2">
        <w:rPr>
          <w:rFonts w:eastAsia="Times New Roman" w:cs="Times New Roman"/>
        </w:rPr>
        <w:t xml:space="preserve"> spádovány do podlahových </w:t>
      </w:r>
      <w:proofErr w:type="gramStart"/>
      <w:r w:rsidR="008E0FA2" w:rsidRPr="008E0FA2">
        <w:rPr>
          <w:rFonts w:eastAsia="Times New Roman" w:cs="Times New Roman"/>
        </w:rPr>
        <w:t>vpustí</w:t>
      </w:r>
      <w:proofErr w:type="gramEnd"/>
      <w:r w:rsidR="008E0FA2" w:rsidRPr="008E0FA2">
        <w:rPr>
          <w:rFonts w:eastAsia="Times New Roman" w:cs="Times New Roman"/>
        </w:rPr>
        <w:t>.</w:t>
      </w:r>
    </w:p>
    <w:p w14:paraId="387719F2" w14:textId="13C415C7" w:rsidR="00210883" w:rsidRDefault="00210883" w:rsidP="00802FEC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PVC podlahová krytina</w:t>
      </w:r>
      <w:r w:rsidR="00780B71">
        <w:rPr>
          <w:rFonts w:eastAsia="Times New Roman" w:cs="Times New Roman"/>
        </w:rPr>
        <w:t xml:space="preserve"> </w:t>
      </w:r>
      <w:proofErr w:type="spellStart"/>
      <w:r w:rsidR="00780B71">
        <w:rPr>
          <w:rFonts w:eastAsia="Times New Roman" w:cs="Times New Roman"/>
        </w:rPr>
        <w:t>tl</w:t>
      </w:r>
      <w:proofErr w:type="spellEnd"/>
      <w:r w:rsidR="00780B71">
        <w:rPr>
          <w:rFonts w:eastAsia="Times New Roman" w:cs="Times New Roman"/>
        </w:rPr>
        <w:t>. 2mm</w:t>
      </w:r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protiskluz</w:t>
      </w:r>
      <w:proofErr w:type="spellEnd"/>
      <w:r w:rsidR="00780B71">
        <w:rPr>
          <w:rFonts w:eastAsia="Times New Roman" w:cs="Times New Roman"/>
        </w:rPr>
        <w:t xml:space="preserve"> R11</w:t>
      </w:r>
      <w:r>
        <w:rPr>
          <w:rFonts w:eastAsia="Times New Roman" w:cs="Times New Roman"/>
        </w:rPr>
        <w:t>, třída zátěže 43</w:t>
      </w:r>
    </w:p>
    <w:p w14:paraId="64842857" w14:textId="0D213363" w:rsidR="00780B71" w:rsidRPr="008E0FA2" w:rsidRDefault="00780B71" w:rsidP="00802FEC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Epoxidový nátěr na podlahu – otěruvzdorný, pigmentovaný</w:t>
      </w:r>
      <w:r w:rsidR="008E0FA2"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n</w:t>
      </w:r>
      <w:r>
        <w:t>ízkoviskózní</w:t>
      </w:r>
      <w:proofErr w:type="spellEnd"/>
      <w:r>
        <w:t xml:space="preserve">, </w:t>
      </w:r>
      <w:proofErr w:type="spellStart"/>
      <w:r>
        <w:t>dvoukomponentní</w:t>
      </w:r>
      <w:proofErr w:type="spellEnd"/>
      <w:r>
        <w:t xml:space="preserve">, </w:t>
      </w:r>
      <w:proofErr w:type="spellStart"/>
      <w:r>
        <w:t>bezrozpouštědlová</w:t>
      </w:r>
      <w:proofErr w:type="spellEnd"/>
      <w:r>
        <w:t xml:space="preserve"> hmota na epoxidové bázi,</w:t>
      </w:r>
      <w:r w:rsidRPr="00780B71">
        <w:t xml:space="preserve"> </w:t>
      </w:r>
      <w:r>
        <w:t xml:space="preserve">s nízkým obsahem VOC, bez </w:t>
      </w:r>
      <w:proofErr w:type="spellStart"/>
      <w:r>
        <w:t>nonylfenolu</w:t>
      </w:r>
      <w:proofErr w:type="spellEnd"/>
    </w:p>
    <w:p w14:paraId="4DBD0DD1" w14:textId="45BB9E81" w:rsidR="008E0FA2" w:rsidRDefault="008E0FA2" w:rsidP="00802FEC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Podlahová vpusť pro dlažbu DN 50 s gravitační klapkou, materiál nerez, hranatá, krycí rošt zátěžový, </w:t>
      </w:r>
      <w:proofErr w:type="spellStart"/>
      <w:r>
        <w:rPr>
          <w:rFonts w:eastAsia="Times New Roman" w:cs="Times New Roman"/>
        </w:rPr>
        <w:t>protiskluz</w:t>
      </w:r>
      <w:proofErr w:type="spellEnd"/>
      <w:r>
        <w:rPr>
          <w:rFonts w:eastAsia="Times New Roman" w:cs="Times New Roman"/>
        </w:rPr>
        <w:t xml:space="preserve"> R11, hygienická konstrukce dle </w:t>
      </w:r>
      <w:r w:rsidRPr="008E0FA2">
        <w:rPr>
          <w:rFonts w:eastAsia="Times New Roman" w:cs="Times New Roman"/>
        </w:rPr>
        <w:t>EN 1672 a EN ISO 14159</w:t>
      </w:r>
    </w:p>
    <w:p w14:paraId="727C2EC1" w14:textId="77777777" w:rsidR="00A82F2D" w:rsidRPr="00162A87" w:rsidRDefault="00A82F2D" w:rsidP="00802FEC">
      <w:pPr>
        <w:spacing w:after="0" w:line="240" w:lineRule="auto"/>
        <w:ind w:left="720"/>
        <w:jc w:val="both"/>
        <w:rPr>
          <w:rFonts w:eastAsia="Times New Roman" w:cs="Times New Roman"/>
        </w:rPr>
      </w:pPr>
    </w:p>
    <w:p w14:paraId="2420B53E" w14:textId="77777777" w:rsidR="009B18CE" w:rsidRDefault="009B18CE" w:rsidP="009B18CE">
      <w:pPr>
        <w:pStyle w:val="Bezmezer"/>
        <w:ind w:left="720"/>
        <w:rPr>
          <w:i/>
          <w:iCs/>
        </w:rPr>
      </w:pPr>
    </w:p>
    <w:p w14:paraId="4696D772" w14:textId="77777777" w:rsidR="009B18CE" w:rsidRDefault="009B18CE" w:rsidP="009B18CE">
      <w:pPr>
        <w:pStyle w:val="Bezmezer"/>
        <w:ind w:left="720"/>
        <w:rPr>
          <w:i/>
          <w:iCs/>
        </w:rPr>
      </w:pPr>
    </w:p>
    <w:p w14:paraId="035F4D36" w14:textId="77777777" w:rsidR="004D1599" w:rsidRPr="00867192" w:rsidRDefault="004D1599" w:rsidP="004D1599">
      <w:pPr>
        <w:pStyle w:val="Bezmezer"/>
        <w:ind w:left="720"/>
        <w:rPr>
          <w:color w:val="000000" w:themeColor="text1"/>
        </w:rPr>
      </w:pPr>
    </w:p>
    <w:p w14:paraId="7A21BBEC" w14:textId="77777777" w:rsidR="004D1599" w:rsidRDefault="004D1599" w:rsidP="004D1599"/>
    <w:p w14:paraId="6BA77012" w14:textId="77777777" w:rsidR="008374B4" w:rsidRPr="004D1599" w:rsidRDefault="008374B4" w:rsidP="004D1599"/>
    <w:sectPr w:rsidR="008374B4" w:rsidRPr="004D15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A53A5"/>
    <w:multiLevelType w:val="hybridMultilevel"/>
    <w:tmpl w:val="4D82E246"/>
    <w:lvl w:ilvl="0" w:tplc="82F43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72C1C"/>
    <w:multiLevelType w:val="hybridMultilevel"/>
    <w:tmpl w:val="B4B63072"/>
    <w:lvl w:ilvl="0" w:tplc="82F43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774B4"/>
    <w:multiLevelType w:val="hybridMultilevel"/>
    <w:tmpl w:val="D71CE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760500"/>
    <w:multiLevelType w:val="hybridMultilevel"/>
    <w:tmpl w:val="AD8EA2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768EC"/>
    <w:multiLevelType w:val="hybridMultilevel"/>
    <w:tmpl w:val="29DE8E32"/>
    <w:lvl w:ilvl="0" w:tplc="A594BF9E">
      <w:numFmt w:val="bullet"/>
      <w:lvlText w:val="-"/>
      <w:lvlJc w:val="left"/>
      <w:pPr>
        <w:ind w:left="1410" w:hanging="360"/>
      </w:pPr>
      <w:rPr>
        <w:rFonts w:ascii="Segoe UI" w:eastAsiaTheme="minorHAnsi" w:hAnsi="Segoe UI" w:cs="Segoe UI" w:hint="default"/>
        <w:i w:val="0"/>
        <w:strike w:val="0"/>
        <w:dstrike w:val="0"/>
        <w:color w:val="7F7F7F" w:themeColor="text1" w:themeTint="80"/>
        <w:u w:val="none"/>
        <w:effect w:val="none"/>
      </w:rPr>
    </w:lvl>
    <w:lvl w:ilvl="1" w:tplc="0405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5E0B1B3A"/>
    <w:multiLevelType w:val="hybridMultilevel"/>
    <w:tmpl w:val="EA4637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4B4"/>
    <w:rsid w:val="00013A80"/>
    <w:rsid w:val="00097DDE"/>
    <w:rsid w:val="000C4B63"/>
    <w:rsid w:val="00130FEA"/>
    <w:rsid w:val="00154EA7"/>
    <w:rsid w:val="00162A87"/>
    <w:rsid w:val="00210883"/>
    <w:rsid w:val="002205A2"/>
    <w:rsid w:val="002F37D3"/>
    <w:rsid w:val="00364D26"/>
    <w:rsid w:val="00386DD1"/>
    <w:rsid w:val="004D1599"/>
    <w:rsid w:val="004D2584"/>
    <w:rsid w:val="005544CA"/>
    <w:rsid w:val="006C7826"/>
    <w:rsid w:val="006D1803"/>
    <w:rsid w:val="00780B71"/>
    <w:rsid w:val="00796AE6"/>
    <w:rsid w:val="00802FEC"/>
    <w:rsid w:val="008116B4"/>
    <w:rsid w:val="008374B4"/>
    <w:rsid w:val="008750B8"/>
    <w:rsid w:val="008E0FA2"/>
    <w:rsid w:val="009234CD"/>
    <w:rsid w:val="009B00AF"/>
    <w:rsid w:val="009B18CE"/>
    <w:rsid w:val="00A82F2D"/>
    <w:rsid w:val="00A940BF"/>
    <w:rsid w:val="00AB4E5B"/>
    <w:rsid w:val="00B0111D"/>
    <w:rsid w:val="00B04E63"/>
    <w:rsid w:val="00C4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C43FB"/>
  <w15:chartTrackingRefBased/>
  <w15:docId w15:val="{D9F28D5F-AFFB-4261-AF5A-4EDF009F2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544CA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544CA"/>
    <w:pPr>
      <w:spacing w:after="0" w:line="240" w:lineRule="auto"/>
    </w:pPr>
  </w:style>
  <w:style w:type="paragraph" w:styleId="Odstavecseseznamem">
    <w:name w:val="List Paragraph"/>
    <w:aliases w:val="Nad,Odstavec cíl se seznamem,Odstavec se seznamem5,Odstavec_muj,Odstavec se seznamem1,_Odstavec se seznamem,Seznam - odrážky,Conclusion de partie,Fiche List Paragraph,List Paragraph (Czech Tourism),Název grafu,nad 1,List Paragraph"/>
    <w:basedOn w:val="Normln"/>
    <w:link w:val="OdstavecseseznamemChar"/>
    <w:uiPriority w:val="34"/>
    <w:qFormat/>
    <w:rsid w:val="00A82F2D"/>
    <w:pPr>
      <w:ind w:left="720"/>
      <w:contextualSpacing/>
    </w:pPr>
  </w:style>
  <w:style w:type="paragraph" w:customStyle="1" w:styleId="Default">
    <w:name w:val="Default"/>
    <w:rsid w:val="00154EA7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customStyle="1" w:styleId="Standard">
    <w:name w:val="Standard"/>
    <w:rsid w:val="00796AE6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Odstavec se seznamem1 Char,_Odstavec se seznamem Char,Seznam - odrážky Char,Conclusion de partie Char,Fiche List Paragraph Char,nad 1 Char"/>
    <w:link w:val="Odstavecseseznamem"/>
    <w:uiPriority w:val="34"/>
    <w:qFormat/>
    <w:locked/>
    <w:rsid w:val="00796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4</Pages>
  <Words>1510</Words>
  <Characters>8911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prokitchen</dc:creator>
  <cp:keywords/>
  <dc:description/>
  <cp:lastModifiedBy>Michaela Lacková</cp:lastModifiedBy>
  <cp:revision>15</cp:revision>
  <dcterms:created xsi:type="dcterms:W3CDTF">2023-12-20T15:13:00Z</dcterms:created>
  <dcterms:modified xsi:type="dcterms:W3CDTF">2024-08-30T08:50:00Z</dcterms:modified>
</cp:coreProperties>
</file>